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4B91" w14:textId="429CCC20" w:rsidR="00977E42" w:rsidRDefault="00977E42" w:rsidP="00C03415">
      <w:pPr>
        <w:pStyle w:val="2"/>
        <w:shd w:val="clear" w:color="auto" w:fill="auto"/>
        <w:spacing w:after="0" w:line="210" w:lineRule="exact"/>
        <w:ind w:firstLine="0"/>
        <w:jc w:val="center"/>
        <w:rPr>
          <w:rFonts w:ascii="Arial" w:hAnsi="Arial" w:cs="Arial"/>
          <w:sz w:val="18"/>
          <w:szCs w:val="18"/>
        </w:rPr>
      </w:pPr>
      <w:r w:rsidRPr="009E4670">
        <w:rPr>
          <w:rFonts w:ascii="Arial" w:hAnsi="Arial" w:cs="Arial"/>
          <w:sz w:val="18"/>
          <w:szCs w:val="18"/>
        </w:rPr>
        <w:t>Утверждено</w:t>
      </w:r>
      <w:r w:rsidR="00C03415">
        <w:rPr>
          <w:rFonts w:ascii="Arial" w:hAnsi="Arial" w:cs="Arial"/>
          <w:sz w:val="18"/>
          <w:szCs w:val="18"/>
        </w:rPr>
        <w:t xml:space="preserve"> </w:t>
      </w:r>
      <w:r w:rsidRPr="009E4670">
        <w:rPr>
          <w:rFonts w:ascii="Arial" w:hAnsi="Arial" w:cs="Arial"/>
          <w:sz w:val="18"/>
          <w:szCs w:val="18"/>
        </w:rPr>
        <w:t xml:space="preserve">общим собранием членов </w:t>
      </w:r>
      <w:r w:rsidR="00C03415">
        <w:rPr>
          <w:rFonts w:ascii="Arial" w:hAnsi="Arial" w:cs="Arial"/>
          <w:sz w:val="18"/>
          <w:szCs w:val="18"/>
        </w:rPr>
        <w:t>Садоводческого некоммерческого товарищества</w:t>
      </w:r>
      <w:r w:rsidRPr="009E4670">
        <w:rPr>
          <w:rFonts w:ascii="Arial" w:hAnsi="Arial" w:cs="Arial"/>
          <w:sz w:val="18"/>
          <w:szCs w:val="18"/>
        </w:rPr>
        <w:t xml:space="preserve"> «Удачное</w:t>
      </w:r>
    </w:p>
    <w:p w14:paraId="0146F516" w14:textId="77777777" w:rsidR="009E4670" w:rsidRPr="009E4670" w:rsidRDefault="009E4670" w:rsidP="009E4670">
      <w:pPr>
        <w:pStyle w:val="2"/>
        <w:shd w:val="clear" w:color="auto" w:fill="auto"/>
        <w:spacing w:after="244" w:line="288" w:lineRule="exact"/>
        <w:ind w:left="5680" w:right="20" w:firstLine="0"/>
        <w:jc w:val="left"/>
        <w:rPr>
          <w:rFonts w:ascii="Arial" w:hAnsi="Arial" w:cs="Arial"/>
          <w:sz w:val="18"/>
          <w:szCs w:val="18"/>
        </w:rPr>
      </w:pPr>
    </w:p>
    <w:p w14:paraId="1A3506B1" w14:textId="77777777" w:rsidR="00977E42" w:rsidRPr="00F730E3" w:rsidRDefault="005635CA" w:rsidP="00933C21">
      <w:pPr>
        <w:keepNext/>
        <w:keepLines/>
        <w:ind w:left="20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bookmark18"/>
      <w:r>
        <w:rPr>
          <w:rFonts w:ascii="Arial" w:hAnsi="Arial" w:cs="Arial"/>
          <w:color w:val="auto"/>
          <w:sz w:val="20"/>
          <w:szCs w:val="20"/>
        </w:rPr>
        <w:t xml:space="preserve">ПОЛОЖЕНИЕ О ВЗНОСАХ, </w:t>
      </w:r>
      <w:r w:rsidR="006243F7">
        <w:rPr>
          <w:rFonts w:ascii="Arial" w:hAnsi="Arial" w:cs="Arial"/>
          <w:color w:val="auto"/>
          <w:sz w:val="20"/>
          <w:szCs w:val="20"/>
        </w:rPr>
        <w:t>ПЛАТЕЖАХ</w:t>
      </w:r>
      <w:r>
        <w:rPr>
          <w:rFonts w:ascii="Arial" w:hAnsi="Arial" w:cs="Arial"/>
          <w:color w:val="auto"/>
          <w:sz w:val="20"/>
          <w:szCs w:val="20"/>
        </w:rPr>
        <w:t xml:space="preserve"> И ФОНДАХ</w:t>
      </w:r>
    </w:p>
    <w:p w14:paraId="7F4E6287" w14:textId="3001345D" w:rsidR="00977E42" w:rsidRPr="00F730E3" w:rsidRDefault="00C03415" w:rsidP="00933C21">
      <w:pPr>
        <w:keepNext/>
        <w:keepLines/>
        <w:ind w:left="2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Садоводческого</w:t>
      </w:r>
      <w:r w:rsidR="00977E42" w:rsidRPr="00F730E3">
        <w:rPr>
          <w:rFonts w:ascii="Arial" w:hAnsi="Arial" w:cs="Arial"/>
          <w:color w:val="auto"/>
          <w:sz w:val="20"/>
          <w:szCs w:val="20"/>
        </w:rPr>
        <w:t xml:space="preserve"> некоммерческого </w:t>
      </w:r>
      <w:r>
        <w:rPr>
          <w:rFonts w:ascii="Arial" w:hAnsi="Arial" w:cs="Arial"/>
          <w:color w:val="auto"/>
          <w:sz w:val="20"/>
          <w:szCs w:val="20"/>
        </w:rPr>
        <w:t>товарищества</w:t>
      </w:r>
      <w:r w:rsidR="00977E42" w:rsidRPr="00F730E3">
        <w:rPr>
          <w:rFonts w:ascii="Arial" w:hAnsi="Arial" w:cs="Arial"/>
          <w:color w:val="auto"/>
          <w:sz w:val="20"/>
          <w:szCs w:val="20"/>
        </w:rPr>
        <w:t xml:space="preserve"> «Удачное»</w:t>
      </w:r>
    </w:p>
    <w:p w14:paraId="7D26E384" w14:textId="77777777" w:rsidR="00977E42" w:rsidRPr="00F730E3" w:rsidRDefault="00977E42" w:rsidP="00977E42">
      <w:pPr>
        <w:keepNext/>
        <w:keepLines/>
        <w:ind w:left="20"/>
        <w:jc w:val="both"/>
        <w:rPr>
          <w:rFonts w:ascii="Arial" w:hAnsi="Arial" w:cs="Arial"/>
          <w:color w:val="auto"/>
          <w:sz w:val="20"/>
          <w:szCs w:val="20"/>
        </w:rPr>
      </w:pPr>
    </w:p>
    <w:p w14:paraId="57F33AF5" w14:textId="77777777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1" w:name="_Toc254968663"/>
      <w:bookmarkEnd w:id="0"/>
      <w:r w:rsidRPr="00280651">
        <w:rPr>
          <w:b/>
          <w:sz w:val="18"/>
          <w:szCs w:val="18"/>
        </w:rPr>
        <w:t>1. Общие положения</w:t>
      </w:r>
      <w:bookmarkEnd w:id="1"/>
    </w:p>
    <w:p w14:paraId="2929BA86" w14:textId="77777777" w:rsidR="006B216F" w:rsidRPr="00280651" w:rsidRDefault="006B216F" w:rsidP="006B216F">
      <w:pPr>
        <w:pStyle w:val="ConsPlusNormal"/>
        <w:widowControl/>
        <w:ind w:firstLine="0"/>
        <w:jc w:val="both"/>
        <w:rPr>
          <w:b/>
          <w:sz w:val="18"/>
          <w:szCs w:val="18"/>
        </w:rPr>
      </w:pPr>
    </w:p>
    <w:p w14:paraId="40E56146" w14:textId="02511B34" w:rsidR="006B216F" w:rsidRPr="00280651" w:rsidRDefault="00FF3BEC" w:rsidP="00BA1B39">
      <w:pPr>
        <w:pStyle w:val="ConsPlusNormal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bookmarkStart w:id="2" w:name="_Toc254968664"/>
      <w:r>
        <w:rPr>
          <w:sz w:val="18"/>
          <w:szCs w:val="18"/>
        </w:rPr>
        <w:t>Настоящее «Положение о взноса</w:t>
      </w:r>
      <w:r w:rsidR="00933C21">
        <w:rPr>
          <w:sz w:val="18"/>
          <w:szCs w:val="18"/>
        </w:rPr>
        <w:t>х</w:t>
      </w:r>
      <w:r>
        <w:rPr>
          <w:sz w:val="18"/>
          <w:szCs w:val="18"/>
        </w:rPr>
        <w:t xml:space="preserve"> и </w:t>
      </w:r>
      <w:r w:rsidR="006B216F" w:rsidRPr="00280651">
        <w:rPr>
          <w:sz w:val="18"/>
          <w:szCs w:val="18"/>
        </w:rPr>
        <w:t xml:space="preserve">платежах» (далее Положение) разработано в соответствии с Федеральным законом от 15 апреля 1998 г. № 66-ФЗ «О садоводческих, огороднических и дачных некоммерческих объединениях граждан» (далее Закон), с Уставом </w:t>
      </w:r>
      <w:r w:rsidR="00C03415">
        <w:rPr>
          <w:sz w:val="18"/>
          <w:szCs w:val="18"/>
        </w:rPr>
        <w:t>Садоводческого некоммерческого товарищества</w:t>
      </w:r>
      <w:r w:rsidR="006B216F" w:rsidRPr="00280651">
        <w:rPr>
          <w:sz w:val="18"/>
          <w:szCs w:val="18"/>
        </w:rPr>
        <w:t xml:space="preserve"> «</w:t>
      </w:r>
      <w:r>
        <w:rPr>
          <w:sz w:val="18"/>
          <w:szCs w:val="18"/>
        </w:rPr>
        <w:t>Удачное</w:t>
      </w:r>
      <w:r w:rsidR="006B216F" w:rsidRPr="00280651">
        <w:rPr>
          <w:sz w:val="18"/>
          <w:szCs w:val="18"/>
        </w:rPr>
        <w:t xml:space="preserve">» (далее Устав). Положение регулирует отношения, возникающие в связи с ведением гражданами дачного хозяйства на территории </w:t>
      </w:r>
      <w:r w:rsidR="00C03415">
        <w:rPr>
          <w:sz w:val="18"/>
          <w:szCs w:val="18"/>
        </w:rPr>
        <w:t>Садоводческого некоммерческого товарищества</w:t>
      </w:r>
      <w:r w:rsidR="006B216F" w:rsidRPr="00280651">
        <w:rPr>
          <w:sz w:val="18"/>
          <w:szCs w:val="18"/>
        </w:rPr>
        <w:t xml:space="preserve"> «</w:t>
      </w:r>
      <w:r>
        <w:rPr>
          <w:sz w:val="18"/>
          <w:szCs w:val="18"/>
        </w:rPr>
        <w:t>Удачное</w:t>
      </w:r>
      <w:r w:rsidR="006B216F" w:rsidRPr="00280651">
        <w:rPr>
          <w:sz w:val="18"/>
          <w:szCs w:val="18"/>
        </w:rPr>
        <w:t xml:space="preserve">» (далее </w:t>
      </w:r>
      <w:r w:rsidR="00C03415">
        <w:rPr>
          <w:sz w:val="18"/>
          <w:szCs w:val="18"/>
        </w:rPr>
        <w:t>Товариществ</w:t>
      </w:r>
      <w:r w:rsidR="006B216F" w:rsidRPr="00280651">
        <w:rPr>
          <w:sz w:val="18"/>
          <w:szCs w:val="18"/>
        </w:rPr>
        <w:t xml:space="preserve">о) и определяет порядок уплаты взносов и платежей в той мере, в какой они не урегулированы законодательством Российской Федерации и Уставом </w:t>
      </w:r>
      <w:bookmarkStart w:id="3" w:name="_GoBack"/>
      <w:r w:rsidR="00C03415">
        <w:rPr>
          <w:sz w:val="18"/>
          <w:szCs w:val="18"/>
        </w:rPr>
        <w:t>Товариществ</w:t>
      </w:r>
      <w:r w:rsidR="006B216F" w:rsidRPr="00280651">
        <w:rPr>
          <w:sz w:val="18"/>
          <w:szCs w:val="18"/>
        </w:rPr>
        <w:t>а</w:t>
      </w:r>
      <w:bookmarkEnd w:id="3"/>
      <w:r w:rsidR="006B216F" w:rsidRPr="00280651">
        <w:rPr>
          <w:sz w:val="18"/>
          <w:szCs w:val="18"/>
        </w:rPr>
        <w:t>.</w:t>
      </w:r>
    </w:p>
    <w:p w14:paraId="3AD195EB" w14:textId="53C1221D" w:rsidR="006B216F" w:rsidRPr="00280651" w:rsidRDefault="00BA1B39" w:rsidP="00BA1B39">
      <w:pPr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B216F" w:rsidRPr="00280651">
        <w:rPr>
          <w:rFonts w:ascii="Arial" w:hAnsi="Arial" w:cs="Arial"/>
          <w:sz w:val="18"/>
          <w:szCs w:val="18"/>
        </w:rPr>
        <w:t xml:space="preserve">Настоящее Положение определяет методы исчисления размера взносов и платежей, порядок их уплаты гражданами, являющимися членами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="006B216F" w:rsidRPr="00280651">
        <w:rPr>
          <w:rFonts w:ascii="Arial" w:hAnsi="Arial" w:cs="Arial"/>
          <w:sz w:val="18"/>
          <w:szCs w:val="18"/>
        </w:rPr>
        <w:t>а или ведущими дачное хозяйство в индивидуальном порядке н</w:t>
      </w:r>
      <w:r w:rsidR="00723B85">
        <w:rPr>
          <w:rFonts w:ascii="Arial" w:hAnsi="Arial" w:cs="Arial"/>
          <w:sz w:val="18"/>
          <w:szCs w:val="18"/>
        </w:rPr>
        <w:t>а основании Договора «О пользовании</w:t>
      </w:r>
      <w:r w:rsidR="006B216F" w:rsidRPr="00280651">
        <w:rPr>
          <w:rFonts w:ascii="Arial" w:hAnsi="Arial" w:cs="Arial"/>
          <w:sz w:val="18"/>
          <w:szCs w:val="18"/>
        </w:rPr>
        <w:t xml:space="preserve"> объектами инфраструктуры и другим имуществом общего пользования </w:t>
      </w:r>
      <w:r w:rsidR="00C03415">
        <w:rPr>
          <w:rFonts w:ascii="Arial" w:hAnsi="Arial" w:cs="Arial"/>
          <w:sz w:val="18"/>
          <w:szCs w:val="18"/>
        </w:rPr>
        <w:t>СНТ</w:t>
      </w:r>
      <w:r w:rsidR="006B216F" w:rsidRPr="00280651">
        <w:rPr>
          <w:rFonts w:ascii="Arial" w:hAnsi="Arial" w:cs="Arial"/>
          <w:sz w:val="18"/>
          <w:szCs w:val="18"/>
        </w:rPr>
        <w:t xml:space="preserve"> «</w:t>
      </w:r>
      <w:r w:rsidR="00FF3BEC">
        <w:rPr>
          <w:rFonts w:ascii="Arial" w:hAnsi="Arial" w:cs="Arial"/>
          <w:sz w:val="18"/>
          <w:szCs w:val="18"/>
        </w:rPr>
        <w:t>Удачное</w:t>
      </w:r>
      <w:r w:rsidR="006B216F" w:rsidRPr="00280651">
        <w:rPr>
          <w:rFonts w:ascii="Arial" w:hAnsi="Arial" w:cs="Arial"/>
          <w:sz w:val="18"/>
          <w:szCs w:val="18"/>
        </w:rPr>
        <w:t>»».</w:t>
      </w:r>
    </w:p>
    <w:p w14:paraId="157129E5" w14:textId="7212600E" w:rsidR="006B216F" w:rsidRPr="00280651" w:rsidRDefault="00BA1B39" w:rsidP="00BA1B39">
      <w:pPr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B216F" w:rsidRPr="00280651">
        <w:rPr>
          <w:rFonts w:ascii="Arial" w:hAnsi="Arial" w:cs="Arial"/>
          <w:sz w:val="18"/>
          <w:szCs w:val="18"/>
        </w:rPr>
        <w:t xml:space="preserve">Размеры взносов и платежей для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="006B216F" w:rsidRPr="00280651">
        <w:rPr>
          <w:rFonts w:ascii="Arial" w:hAnsi="Arial" w:cs="Arial"/>
          <w:sz w:val="18"/>
          <w:szCs w:val="18"/>
        </w:rPr>
        <w:t xml:space="preserve">а устанавливаются решением Общего собрания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="006B216F" w:rsidRPr="00280651">
        <w:rPr>
          <w:rFonts w:ascii="Arial" w:hAnsi="Arial" w:cs="Arial"/>
          <w:sz w:val="18"/>
          <w:szCs w:val="18"/>
        </w:rPr>
        <w:t>а.</w:t>
      </w:r>
    </w:p>
    <w:p w14:paraId="316101A5" w14:textId="38556494" w:rsidR="006B216F" w:rsidRPr="00280651" w:rsidRDefault="006B216F" w:rsidP="00BA1B39">
      <w:pPr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Настоящее Положение является приложением к Уставу </w:t>
      </w:r>
      <w:r w:rsidR="00C03415">
        <w:rPr>
          <w:rFonts w:ascii="Arial" w:hAnsi="Arial" w:cs="Arial"/>
          <w:sz w:val="18"/>
          <w:szCs w:val="18"/>
        </w:rPr>
        <w:t>СНТ</w:t>
      </w:r>
      <w:r w:rsidRPr="00280651">
        <w:rPr>
          <w:rFonts w:ascii="Arial" w:hAnsi="Arial" w:cs="Arial"/>
          <w:sz w:val="18"/>
          <w:szCs w:val="18"/>
        </w:rPr>
        <w:t xml:space="preserve"> «</w:t>
      </w:r>
      <w:r w:rsidR="00723B85">
        <w:rPr>
          <w:rFonts w:ascii="Arial" w:hAnsi="Arial" w:cs="Arial"/>
          <w:sz w:val="18"/>
          <w:szCs w:val="18"/>
        </w:rPr>
        <w:t>Удачное</w:t>
      </w:r>
      <w:r w:rsidRPr="00280651">
        <w:rPr>
          <w:rFonts w:ascii="Arial" w:hAnsi="Arial" w:cs="Arial"/>
          <w:sz w:val="18"/>
          <w:szCs w:val="18"/>
        </w:rPr>
        <w:t xml:space="preserve">» и регулирует общий порядок сбора и расходования денежных средств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а. </w:t>
      </w:r>
      <w:r w:rsidRPr="00280651">
        <w:rPr>
          <w:rFonts w:ascii="Arial" w:hAnsi="Arial" w:cs="Arial"/>
          <w:bCs/>
          <w:sz w:val="18"/>
          <w:szCs w:val="18"/>
        </w:rPr>
        <w:t xml:space="preserve">Настоящее Положение вступает в силу с момента его утверждения решением Общего собрания членов </w:t>
      </w:r>
      <w:r w:rsidR="00C03415">
        <w:rPr>
          <w:rFonts w:ascii="Arial" w:hAnsi="Arial" w:cs="Arial"/>
          <w:bCs/>
          <w:sz w:val="18"/>
          <w:szCs w:val="18"/>
        </w:rPr>
        <w:t>Товариществ</w:t>
      </w:r>
      <w:r w:rsidRPr="00280651">
        <w:rPr>
          <w:rFonts w:ascii="Arial" w:hAnsi="Arial" w:cs="Arial"/>
          <w:bCs/>
          <w:sz w:val="18"/>
          <w:szCs w:val="18"/>
        </w:rPr>
        <w:t xml:space="preserve">а и является обязательным для всех членов </w:t>
      </w:r>
      <w:r w:rsidR="00C03415">
        <w:rPr>
          <w:rFonts w:ascii="Arial" w:hAnsi="Arial" w:cs="Arial"/>
          <w:bCs/>
          <w:sz w:val="18"/>
          <w:szCs w:val="18"/>
        </w:rPr>
        <w:t>Товариществ</w:t>
      </w:r>
      <w:r w:rsidRPr="00280651">
        <w:rPr>
          <w:rFonts w:ascii="Arial" w:hAnsi="Arial" w:cs="Arial"/>
          <w:bCs/>
          <w:sz w:val="18"/>
          <w:szCs w:val="18"/>
        </w:rPr>
        <w:t>а</w:t>
      </w:r>
      <w:r w:rsidR="000F4148">
        <w:rPr>
          <w:rFonts w:ascii="Arial" w:hAnsi="Arial" w:cs="Arial"/>
          <w:bCs/>
          <w:sz w:val="18"/>
          <w:szCs w:val="18"/>
        </w:rPr>
        <w:t>, а также для граждан, ведущих дачное хозяйство в индивидуальном порядке</w:t>
      </w:r>
      <w:r w:rsidRPr="00280651">
        <w:rPr>
          <w:rFonts w:ascii="Arial" w:hAnsi="Arial" w:cs="Arial"/>
          <w:bCs/>
          <w:sz w:val="18"/>
          <w:szCs w:val="18"/>
        </w:rPr>
        <w:t xml:space="preserve">. Изменения и дополнения к настоящему Положению принимаются на Общем собрании членов </w:t>
      </w:r>
      <w:r w:rsidR="00C03415">
        <w:rPr>
          <w:rFonts w:ascii="Arial" w:hAnsi="Arial" w:cs="Arial"/>
          <w:bCs/>
          <w:sz w:val="18"/>
          <w:szCs w:val="18"/>
        </w:rPr>
        <w:t>Товариществ</w:t>
      </w:r>
      <w:r w:rsidRPr="00280651">
        <w:rPr>
          <w:rFonts w:ascii="Arial" w:hAnsi="Arial" w:cs="Arial"/>
          <w:bCs/>
          <w:sz w:val="18"/>
          <w:szCs w:val="18"/>
        </w:rPr>
        <w:t>а.</w:t>
      </w:r>
    </w:p>
    <w:p w14:paraId="7188ED68" w14:textId="77777777" w:rsidR="006B216F" w:rsidRPr="00280651" w:rsidRDefault="006B216F" w:rsidP="006B216F">
      <w:pPr>
        <w:jc w:val="both"/>
        <w:rPr>
          <w:rFonts w:ascii="Arial" w:hAnsi="Arial" w:cs="Arial"/>
          <w:bCs/>
          <w:sz w:val="18"/>
          <w:szCs w:val="18"/>
        </w:rPr>
      </w:pPr>
    </w:p>
    <w:p w14:paraId="2D08A026" w14:textId="77777777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>2. Термины и определения</w:t>
      </w:r>
    </w:p>
    <w:p w14:paraId="3EF4A4E7" w14:textId="77777777"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b/>
          <w:sz w:val="18"/>
          <w:szCs w:val="18"/>
        </w:rPr>
      </w:pPr>
    </w:p>
    <w:bookmarkEnd w:id="2"/>
    <w:p w14:paraId="4A66F641" w14:textId="13F160C6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>Вступительные взносы</w:t>
      </w:r>
      <w:r w:rsidRPr="00280651">
        <w:rPr>
          <w:sz w:val="18"/>
          <w:szCs w:val="18"/>
        </w:rPr>
        <w:t xml:space="preserve"> – денежные средства, внесенные членами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 на организационные расходы на оформление документации.</w:t>
      </w:r>
    </w:p>
    <w:p w14:paraId="6B01E843" w14:textId="0822CB27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>Членские взносы</w:t>
      </w:r>
      <w:r w:rsidRPr="00280651">
        <w:rPr>
          <w:sz w:val="18"/>
          <w:szCs w:val="18"/>
        </w:rPr>
        <w:t xml:space="preserve"> – денежные средства, периодически вносимые членами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на оплату труда работников, заключивших трудовые договоры с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ом, и другие текущие расходы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а.</w:t>
      </w:r>
    </w:p>
    <w:p w14:paraId="43384B93" w14:textId="37DD02D3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>Целевые взносы</w:t>
      </w:r>
      <w:r w:rsidRPr="00280651">
        <w:rPr>
          <w:sz w:val="18"/>
          <w:szCs w:val="18"/>
        </w:rPr>
        <w:t xml:space="preserve"> – денежные средства, внесенные членами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 на приобретение (создание), капитальный ремонт и реконструкцию объектов общего пользования.</w:t>
      </w:r>
    </w:p>
    <w:p w14:paraId="61B81C58" w14:textId="6AF57130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 xml:space="preserve">Платежи – </w:t>
      </w:r>
      <w:r w:rsidRPr="00280651">
        <w:rPr>
          <w:sz w:val="18"/>
          <w:szCs w:val="18"/>
        </w:rPr>
        <w:t xml:space="preserve">денежные средства, вносимые гражданами, не являющимися членами </w:t>
      </w:r>
      <w:r w:rsidR="00C03415">
        <w:rPr>
          <w:sz w:val="18"/>
          <w:szCs w:val="18"/>
        </w:rPr>
        <w:t>СНТ</w:t>
      </w:r>
      <w:r w:rsidRPr="00280651">
        <w:rPr>
          <w:sz w:val="18"/>
          <w:szCs w:val="18"/>
        </w:rPr>
        <w:t xml:space="preserve">, на приобретение (создание) объектов общего пользования или уплачиваемые в счет исполнения обязательств по Договору «О порядке создания и пользования объектами инфраструктуры и другим имуществом общего пользования </w:t>
      </w:r>
      <w:r w:rsidR="00C03415">
        <w:rPr>
          <w:sz w:val="18"/>
          <w:szCs w:val="18"/>
        </w:rPr>
        <w:t>СНТ</w:t>
      </w:r>
      <w:r w:rsidR="007366D7">
        <w:rPr>
          <w:sz w:val="18"/>
          <w:szCs w:val="18"/>
        </w:rPr>
        <w:t xml:space="preserve"> «Удачное»</w:t>
      </w:r>
      <w:r w:rsidRPr="00280651">
        <w:rPr>
          <w:sz w:val="18"/>
          <w:szCs w:val="18"/>
        </w:rPr>
        <w:t xml:space="preserve"> при ведении дачного хозяйства в индивидуальном порядке</w:t>
      </w:r>
    </w:p>
    <w:p w14:paraId="6F2442EB" w14:textId="010D5F1B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>Объекты общего пользования</w:t>
      </w:r>
      <w:r w:rsidRPr="00280651">
        <w:rPr>
          <w:sz w:val="18"/>
          <w:szCs w:val="18"/>
        </w:rPr>
        <w:t xml:space="preserve"> (далее Инфраструктура) – объекты (в том числе земельные участки), предназначенное для обеспечения в пределах территории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потребностей членов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 и граждан, ведущих дачное хозяйство в индивидуальном порядке,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подобное).</w:t>
      </w:r>
    </w:p>
    <w:p w14:paraId="5D28213D" w14:textId="77777777"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</w:p>
    <w:p w14:paraId="67900257" w14:textId="012C708F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4" w:name="_Toc254968665"/>
      <w:r w:rsidRPr="00280651">
        <w:rPr>
          <w:b/>
          <w:sz w:val="18"/>
          <w:szCs w:val="18"/>
        </w:rPr>
        <w:t xml:space="preserve">3. Определение размеров и порядок оплаты взносов членами </w:t>
      </w:r>
      <w:r w:rsidR="00C03415">
        <w:rPr>
          <w:b/>
          <w:sz w:val="18"/>
          <w:szCs w:val="18"/>
        </w:rPr>
        <w:t>Товариществ</w:t>
      </w:r>
      <w:r w:rsidRPr="00280651">
        <w:rPr>
          <w:b/>
          <w:sz w:val="18"/>
          <w:szCs w:val="18"/>
        </w:rPr>
        <w:t>а</w:t>
      </w:r>
    </w:p>
    <w:p w14:paraId="1AB6B400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6E242928" w14:textId="0907EF95" w:rsidR="006B216F" w:rsidRPr="00280651" w:rsidRDefault="006B216F" w:rsidP="006B216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3.1. Члены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а, обязаны своевременно уплачивать членские и целевые взносы, предусмотренные законодательством Российской Федерации и </w:t>
      </w:r>
      <w:proofErr w:type="gramStart"/>
      <w:r w:rsidRPr="00280651">
        <w:rPr>
          <w:rFonts w:ascii="Arial" w:hAnsi="Arial" w:cs="Arial"/>
          <w:sz w:val="18"/>
          <w:szCs w:val="18"/>
        </w:rPr>
        <w:t xml:space="preserve">Уставом 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</w:t>
      </w:r>
      <w:proofErr w:type="gramEnd"/>
      <w:r w:rsidRPr="00280651">
        <w:rPr>
          <w:rFonts w:ascii="Arial" w:hAnsi="Arial" w:cs="Arial"/>
          <w:color w:val="FF0000"/>
          <w:sz w:val="18"/>
          <w:szCs w:val="18"/>
        </w:rPr>
        <w:t>.</w:t>
      </w:r>
    </w:p>
    <w:p w14:paraId="7C4BD678" w14:textId="6DD47B22" w:rsidR="006B216F" w:rsidRPr="00280651" w:rsidRDefault="006B216F" w:rsidP="006B21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80651">
        <w:rPr>
          <w:rFonts w:ascii="Arial" w:hAnsi="Arial" w:cs="Arial"/>
          <w:color w:val="auto"/>
          <w:sz w:val="18"/>
          <w:szCs w:val="18"/>
        </w:rPr>
        <w:t xml:space="preserve">3.2. Размер вступительного взноса устанавливается решением Общего собрания членов </w:t>
      </w:r>
      <w:r w:rsidR="00C03415">
        <w:rPr>
          <w:rFonts w:ascii="Arial" w:hAnsi="Arial" w:cs="Arial"/>
          <w:color w:val="auto"/>
          <w:sz w:val="18"/>
          <w:szCs w:val="18"/>
        </w:rPr>
        <w:t>Товариществ</w:t>
      </w:r>
      <w:r w:rsidRPr="00280651">
        <w:rPr>
          <w:rFonts w:ascii="Arial" w:hAnsi="Arial" w:cs="Arial"/>
          <w:color w:val="auto"/>
          <w:sz w:val="18"/>
          <w:szCs w:val="18"/>
        </w:rPr>
        <w:t>а.</w:t>
      </w:r>
    </w:p>
    <w:p w14:paraId="046FAC03" w14:textId="62C0547B" w:rsidR="006B216F" w:rsidRPr="00280651" w:rsidRDefault="006B216F" w:rsidP="006B21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80651">
        <w:rPr>
          <w:rFonts w:ascii="Arial" w:hAnsi="Arial" w:cs="Arial"/>
          <w:color w:val="auto"/>
          <w:sz w:val="18"/>
          <w:szCs w:val="18"/>
        </w:rPr>
        <w:t xml:space="preserve">3.3. Принятые в </w:t>
      </w:r>
      <w:r w:rsidR="00C03415">
        <w:rPr>
          <w:rFonts w:ascii="Arial" w:hAnsi="Arial" w:cs="Arial"/>
          <w:color w:val="auto"/>
          <w:sz w:val="18"/>
          <w:szCs w:val="18"/>
        </w:rPr>
        <w:t>Товариществ</w:t>
      </w:r>
      <w:r w:rsidRPr="00280651">
        <w:rPr>
          <w:rFonts w:ascii="Arial" w:hAnsi="Arial" w:cs="Arial"/>
          <w:color w:val="auto"/>
          <w:sz w:val="18"/>
          <w:szCs w:val="18"/>
        </w:rPr>
        <w:t xml:space="preserve">о члены обязаны внести вступительный взнос в течение 10-ти (десяти) календарных дней с момента </w:t>
      </w:r>
      <w:r w:rsidR="00A60FB6">
        <w:rPr>
          <w:rFonts w:ascii="Arial" w:hAnsi="Arial" w:cs="Arial"/>
          <w:color w:val="auto"/>
          <w:sz w:val="18"/>
          <w:szCs w:val="18"/>
        </w:rPr>
        <w:t xml:space="preserve">принятия </w:t>
      </w:r>
      <w:r w:rsidRPr="00280651">
        <w:rPr>
          <w:rFonts w:ascii="Arial" w:hAnsi="Arial" w:cs="Arial"/>
          <w:color w:val="auto"/>
          <w:sz w:val="18"/>
          <w:szCs w:val="18"/>
        </w:rPr>
        <w:t xml:space="preserve">решения Общего собрания членов </w:t>
      </w:r>
      <w:r w:rsidR="00C03415">
        <w:rPr>
          <w:rFonts w:ascii="Arial" w:hAnsi="Arial" w:cs="Arial"/>
          <w:color w:val="auto"/>
          <w:sz w:val="18"/>
          <w:szCs w:val="18"/>
        </w:rPr>
        <w:t>Товариществ</w:t>
      </w:r>
      <w:r w:rsidRPr="00280651">
        <w:rPr>
          <w:rFonts w:ascii="Arial" w:hAnsi="Arial" w:cs="Arial"/>
          <w:color w:val="auto"/>
          <w:sz w:val="18"/>
          <w:szCs w:val="18"/>
        </w:rPr>
        <w:t>а.</w:t>
      </w:r>
    </w:p>
    <w:p w14:paraId="4B26B0A7" w14:textId="29B736D6" w:rsidR="006B216F" w:rsidRPr="00280651" w:rsidRDefault="006B216F" w:rsidP="006B216F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  <w:r w:rsidRPr="00280651">
        <w:rPr>
          <w:rFonts w:ascii="Arial" w:hAnsi="Arial" w:cs="Arial"/>
          <w:color w:val="auto"/>
          <w:sz w:val="18"/>
          <w:szCs w:val="18"/>
        </w:rPr>
        <w:t xml:space="preserve">3.4. Размер ежемесячного членского взноса устанавливается решением Общего собрания членов </w:t>
      </w:r>
      <w:r w:rsidR="00C03415">
        <w:rPr>
          <w:rFonts w:ascii="Arial" w:hAnsi="Arial" w:cs="Arial"/>
          <w:color w:val="auto"/>
          <w:sz w:val="18"/>
          <w:szCs w:val="18"/>
        </w:rPr>
        <w:t>Товариществ</w:t>
      </w:r>
      <w:r w:rsidRPr="00280651">
        <w:rPr>
          <w:rFonts w:ascii="Arial" w:hAnsi="Arial" w:cs="Arial"/>
          <w:color w:val="auto"/>
          <w:sz w:val="18"/>
          <w:szCs w:val="18"/>
        </w:rPr>
        <w:t xml:space="preserve">а на основании приходно-расходной сметы </w:t>
      </w:r>
      <w:r w:rsidR="00C03415">
        <w:rPr>
          <w:rFonts w:ascii="Arial" w:hAnsi="Arial" w:cs="Arial"/>
          <w:color w:val="auto"/>
          <w:sz w:val="18"/>
          <w:szCs w:val="18"/>
        </w:rPr>
        <w:t>Товариществ</w:t>
      </w:r>
      <w:r w:rsidRPr="00280651">
        <w:rPr>
          <w:rFonts w:ascii="Arial" w:hAnsi="Arial" w:cs="Arial"/>
          <w:color w:val="auto"/>
          <w:sz w:val="18"/>
          <w:szCs w:val="18"/>
        </w:rPr>
        <w:t xml:space="preserve">а, утверждаемой Общим собранием членов </w:t>
      </w:r>
      <w:r w:rsidR="00C03415">
        <w:rPr>
          <w:rFonts w:ascii="Arial" w:hAnsi="Arial" w:cs="Arial"/>
          <w:color w:val="auto"/>
          <w:sz w:val="18"/>
          <w:szCs w:val="18"/>
        </w:rPr>
        <w:t>Товариществ</w:t>
      </w:r>
      <w:r w:rsidRPr="00280651">
        <w:rPr>
          <w:rFonts w:ascii="Arial" w:hAnsi="Arial" w:cs="Arial"/>
          <w:color w:val="auto"/>
          <w:sz w:val="18"/>
          <w:szCs w:val="18"/>
        </w:rPr>
        <w:t>а.</w:t>
      </w:r>
      <w:r w:rsidRPr="00280651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2653CE09" w14:textId="77777777" w:rsidR="006B216F" w:rsidRPr="00280651" w:rsidRDefault="006B216F" w:rsidP="006B21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80651">
        <w:rPr>
          <w:rFonts w:ascii="Arial" w:hAnsi="Arial" w:cs="Arial"/>
          <w:color w:val="auto"/>
          <w:sz w:val="18"/>
          <w:szCs w:val="18"/>
        </w:rPr>
        <w:t xml:space="preserve">3.5. Членские </w:t>
      </w:r>
      <w:r w:rsidR="00A60FB6">
        <w:rPr>
          <w:rFonts w:ascii="Arial" w:hAnsi="Arial" w:cs="Arial"/>
          <w:color w:val="auto"/>
          <w:sz w:val="18"/>
          <w:szCs w:val="18"/>
        </w:rPr>
        <w:t>взносы вносятся ежемесячно до 15</w:t>
      </w:r>
      <w:r w:rsidRPr="00280651">
        <w:rPr>
          <w:rFonts w:ascii="Arial" w:hAnsi="Arial" w:cs="Arial"/>
          <w:color w:val="auto"/>
          <w:sz w:val="18"/>
          <w:szCs w:val="18"/>
        </w:rPr>
        <w:t xml:space="preserve"> числа каждого месяца, за </w:t>
      </w:r>
      <w:proofErr w:type="gramStart"/>
      <w:r w:rsidRPr="00280651">
        <w:rPr>
          <w:rFonts w:ascii="Arial" w:hAnsi="Arial" w:cs="Arial"/>
          <w:color w:val="auto"/>
          <w:sz w:val="18"/>
          <w:szCs w:val="18"/>
        </w:rPr>
        <w:t>который  вносится</w:t>
      </w:r>
      <w:proofErr w:type="gramEnd"/>
      <w:r w:rsidRPr="00280651">
        <w:rPr>
          <w:rFonts w:ascii="Arial" w:hAnsi="Arial" w:cs="Arial"/>
          <w:color w:val="auto"/>
          <w:sz w:val="18"/>
          <w:szCs w:val="18"/>
        </w:rPr>
        <w:t xml:space="preserve"> плата. Членские взносы могут вноситься как за очередной месяц, так и за несколько месяцев вперед.</w:t>
      </w:r>
    </w:p>
    <w:p w14:paraId="7814012A" w14:textId="3EB9BD92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3.6. Члены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производят оплату взносов, предусмотренных настоящим Положением, путем перечисления денежных средств на расчетный счет или в кассу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а. Датой оплаты считается дата зачисления денежных средств на расчетный счет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или дата оплаты в кассу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а.</w:t>
      </w:r>
    </w:p>
    <w:p w14:paraId="327D968E" w14:textId="01E61EFE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3.7. Членские вносы уплачиваются с месяца вступления собственника 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о. </w:t>
      </w:r>
    </w:p>
    <w:p w14:paraId="17058773" w14:textId="2691EC2D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3.8. В случае несвоевременной уплаты членом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соответствующих взносов, предусмотренных настоящим  Положением, в сроки, установленные настоящим Положением или решением Общего собрания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а, с такого члена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="00E352CC">
        <w:rPr>
          <w:rFonts w:ascii="Arial" w:hAnsi="Arial" w:cs="Arial"/>
          <w:sz w:val="18"/>
          <w:szCs w:val="18"/>
        </w:rPr>
        <w:t>а взыскивается пени в размере</w:t>
      </w:r>
      <w:r w:rsidRPr="00280651">
        <w:rPr>
          <w:rFonts w:ascii="Arial" w:hAnsi="Arial" w:cs="Arial"/>
          <w:sz w:val="18"/>
          <w:szCs w:val="18"/>
        </w:rPr>
        <w:t xml:space="preserve"> </w:t>
      </w:r>
      <w:r w:rsidR="00E352CC">
        <w:rPr>
          <w:rFonts w:ascii="Arial" w:hAnsi="Arial" w:cs="Arial"/>
          <w:sz w:val="18"/>
          <w:szCs w:val="18"/>
        </w:rPr>
        <w:t>0,3</w:t>
      </w:r>
      <w:r w:rsidRPr="00280651">
        <w:rPr>
          <w:rFonts w:ascii="Arial" w:hAnsi="Arial" w:cs="Arial"/>
          <w:sz w:val="18"/>
          <w:szCs w:val="18"/>
        </w:rPr>
        <w:t xml:space="preserve"> % от суммы невнесенного взноса за каждый день просрочки, но не более размера неуплаченной суммы. Уплаченные членами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пени могут быть израсходованы на неотложные нужды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а.   </w:t>
      </w:r>
    </w:p>
    <w:p w14:paraId="4A2A13A7" w14:textId="49F59896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3.9. В случае отказа члена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от добровольной уплаты взносов и пени, предусмотренных настоящим Положением,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о вправе обратиться в суд с иском об их принудительном взыскании, а также на Общем собрании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может быть поставлен вопрос об исключении неплательщика из числа членов </w:t>
      </w:r>
      <w:r w:rsidR="00C03415">
        <w:rPr>
          <w:rFonts w:ascii="Arial" w:hAnsi="Arial" w:cs="Arial"/>
          <w:sz w:val="18"/>
          <w:szCs w:val="18"/>
        </w:rPr>
        <w:lastRenderedPageBreak/>
        <w:t>Товариществ</w:t>
      </w:r>
      <w:r w:rsidRPr="00280651">
        <w:rPr>
          <w:rFonts w:ascii="Arial" w:hAnsi="Arial" w:cs="Arial"/>
          <w:sz w:val="18"/>
          <w:szCs w:val="18"/>
        </w:rPr>
        <w:t>а.</w:t>
      </w:r>
    </w:p>
    <w:p w14:paraId="4B40D571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bookmarkEnd w:id="4"/>
    <w:p w14:paraId="11493FD9" w14:textId="73CE54E9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 xml:space="preserve">4. Платежи граждан, не являющихся членами </w:t>
      </w:r>
      <w:r w:rsidR="00C03415">
        <w:rPr>
          <w:b/>
          <w:sz w:val="18"/>
          <w:szCs w:val="18"/>
        </w:rPr>
        <w:t>Товариществ</w:t>
      </w:r>
      <w:r w:rsidRPr="00280651">
        <w:rPr>
          <w:b/>
          <w:sz w:val="18"/>
          <w:szCs w:val="18"/>
        </w:rPr>
        <w:t>а</w:t>
      </w:r>
    </w:p>
    <w:p w14:paraId="42231B9C" w14:textId="52C31C72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4.1. Граждане, не являющиеся членами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а, но имеющие законное право собственности, владения или пользования дачным участком, расположенным в границах территории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а, ведущие дачное хозяйство в индивидуальном порядке, на основании ст.8 Федерального закона №66-ФЗ от 15.04.1998 г. «О садоводческих, огороднических и дачных некоммерческих объединениях граждан» и владельцы расположенных в пределах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земельных участков (в том числе не вступившие 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о или не оформившие свои права наследники владельцев земельных участков, расположенных на территории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а), которые не оформили свидетельство о праве собственности на земельный участок вправе пользоваться всей инфраструктурой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(на основании временного договора) только оплачивая соразмерные, установленным Общим собранием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 платежи.</w:t>
      </w:r>
    </w:p>
    <w:p w14:paraId="57E6F6DA" w14:textId="77777777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proofErr w:type="gramStart"/>
      <w:r w:rsidRPr="00280651">
        <w:rPr>
          <w:sz w:val="18"/>
          <w:szCs w:val="18"/>
        </w:rPr>
        <w:t>4.2  Граждане</w:t>
      </w:r>
      <w:proofErr w:type="gramEnd"/>
      <w:r w:rsidRPr="00280651">
        <w:rPr>
          <w:sz w:val="18"/>
          <w:szCs w:val="18"/>
        </w:rPr>
        <w:t>, ведущие дачное хозяйство в индивидуальном порядке, осуществляют следующие платежи:</w:t>
      </w:r>
    </w:p>
    <w:p w14:paraId="5298F877" w14:textId="553E50E4" w:rsidR="006B216F" w:rsidRPr="00280651" w:rsidRDefault="006B216F" w:rsidP="006B216F">
      <w:pPr>
        <w:pStyle w:val="ConsPlusNormal"/>
        <w:widowControl/>
        <w:numPr>
          <w:ilvl w:val="0"/>
          <w:numId w:val="9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на приобретение (создание), содержание и ремонт объектов инфраструктуры и другого имущества общего пользования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а;</w:t>
      </w:r>
    </w:p>
    <w:p w14:paraId="5180BCF4" w14:textId="1670830B" w:rsidR="006B216F" w:rsidRPr="00280651" w:rsidRDefault="006B216F" w:rsidP="006B216F">
      <w:pPr>
        <w:pStyle w:val="ConsPlusNormal"/>
        <w:widowControl/>
        <w:numPr>
          <w:ilvl w:val="0"/>
          <w:numId w:val="9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за организационную работу по благоустройству поселка и за пользование объектами инфраструктуры, возмещающие расходы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а, связанные с обеспечением функционирования и обслуживание объектов имущества общего пользования;</w:t>
      </w:r>
    </w:p>
    <w:p w14:paraId="52DDC0AB" w14:textId="6D5CFCE9" w:rsidR="006B216F" w:rsidRPr="00280651" w:rsidRDefault="006B216F" w:rsidP="006B216F">
      <w:pPr>
        <w:pStyle w:val="ConsPlusNormal"/>
        <w:widowControl/>
        <w:numPr>
          <w:ilvl w:val="0"/>
          <w:numId w:val="9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компенсация налога на доходы, установленного законодательством Российской Федерации для некоммерческих организаций, связанная с осуществлением предпринимательской деятельности по обеспечению условий Договора </w:t>
      </w:r>
      <w:r w:rsidR="00151722">
        <w:rPr>
          <w:sz w:val="18"/>
          <w:szCs w:val="18"/>
        </w:rPr>
        <w:t xml:space="preserve">«О порядке создания и пользования объектами инфраструктуры и другим имуществом общего пользования </w:t>
      </w:r>
      <w:r w:rsidR="00C03415">
        <w:rPr>
          <w:sz w:val="18"/>
          <w:szCs w:val="18"/>
        </w:rPr>
        <w:t>СНТ</w:t>
      </w:r>
      <w:r w:rsidR="00151722">
        <w:rPr>
          <w:sz w:val="18"/>
          <w:szCs w:val="18"/>
        </w:rPr>
        <w:t xml:space="preserve"> «Удачное»</w:t>
      </w:r>
      <w:r w:rsidRPr="00280651">
        <w:rPr>
          <w:sz w:val="18"/>
          <w:szCs w:val="18"/>
        </w:rPr>
        <w:t>.</w:t>
      </w:r>
    </w:p>
    <w:p w14:paraId="20354CC5" w14:textId="44E3303F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4.3.  Платежи на приобретение (создание), содержание и ремонт объектов инфраструктуры и другого имущества общего пользования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соответствуют размеру целевых взносов для членов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а, установленных решением Общего собрания членов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а.</w:t>
      </w:r>
    </w:p>
    <w:p w14:paraId="37CEE394" w14:textId="3265D00E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4.4.  Размер платежей за </w:t>
      </w:r>
      <w:proofErr w:type="gramStart"/>
      <w:r w:rsidRPr="00280651">
        <w:rPr>
          <w:rFonts w:ascii="Arial" w:hAnsi="Arial" w:cs="Arial"/>
          <w:sz w:val="18"/>
          <w:szCs w:val="18"/>
        </w:rPr>
        <w:t>организационную  работу</w:t>
      </w:r>
      <w:proofErr w:type="gramEnd"/>
      <w:r w:rsidRPr="00280651">
        <w:rPr>
          <w:rFonts w:ascii="Arial" w:hAnsi="Arial" w:cs="Arial"/>
          <w:sz w:val="18"/>
          <w:szCs w:val="18"/>
        </w:rPr>
        <w:t xml:space="preserve"> по благоустройству поселка и за пользование объектами инфраструктуры определяется на основании приходно-расходной сметы, утвержденной решением Общего собрания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а, и утверждается Общим собранием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а.</w:t>
      </w:r>
    </w:p>
    <w:p w14:paraId="16FD7F95" w14:textId="123324FB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4.5. В случае несвоевременной уплаты платежей в сроки, установленные настоящим Положением или решением Общего собрания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а, с такого индивидуального собственника взыскивается пени в размере 0,</w:t>
      </w:r>
      <w:r w:rsidR="007E1FC2">
        <w:rPr>
          <w:rFonts w:ascii="Arial" w:hAnsi="Arial" w:cs="Arial"/>
          <w:sz w:val="18"/>
          <w:szCs w:val="18"/>
        </w:rPr>
        <w:t>3</w:t>
      </w:r>
      <w:r w:rsidRPr="00280651">
        <w:rPr>
          <w:rFonts w:ascii="Arial" w:hAnsi="Arial" w:cs="Arial"/>
          <w:sz w:val="18"/>
          <w:szCs w:val="18"/>
        </w:rPr>
        <w:t xml:space="preserve"> % от суммы невнесенного платежа за каждый день просрочки, но не более размера неуплаченной суммы. </w:t>
      </w:r>
    </w:p>
    <w:p w14:paraId="1614304D" w14:textId="5F8390F9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4.6. В случае отказа индивидуального собственника от добровольной уплаты платежей и пени, предусмотренных настоящим Положением,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о вправе обратиться в суд с иском об их принудительном взыскании.</w:t>
      </w:r>
    </w:p>
    <w:p w14:paraId="1F8DC427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1CAADF44" w14:textId="77777777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>5. Методы исчисления размера целевых взносов и платежей</w:t>
      </w:r>
    </w:p>
    <w:p w14:paraId="6243F809" w14:textId="77777777"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sz w:val="18"/>
          <w:szCs w:val="18"/>
        </w:rPr>
      </w:pPr>
    </w:p>
    <w:p w14:paraId="648F6448" w14:textId="021D59C3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5.1.  Для целей исчисления размера целевого взноса или платежа, который должен быть внесен каждым членом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 или гражданином, ведущим дачное хозяйство в индивидуальном порядке, на приобретение (создание), капитальный ремонт и реконструкцию объектов общего пользования, может применяться один из следующих методов расчета:</w:t>
      </w:r>
    </w:p>
    <w:p w14:paraId="6C071763" w14:textId="6E1E4675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 «От количества участков», «От площади земельного участка», «От членства в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е».</w:t>
      </w:r>
    </w:p>
    <w:p w14:paraId="67192D1E" w14:textId="066C74E2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5.2.  Метод исчисления размера целевого взноса или платежа устанавливается решением Общего собрания членов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 отдельно по каждому целевому фонду.</w:t>
      </w:r>
    </w:p>
    <w:p w14:paraId="4BE4D75A" w14:textId="77777777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</w:p>
    <w:p w14:paraId="2526706A" w14:textId="71C13E24" w:rsidR="006B216F" w:rsidRPr="00280651" w:rsidRDefault="006B216F" w:rsidP="006B216F">
      <w:pPr>
        <w:pStyle w:val="ConsPlusNormal"/>
        <w:keepNext/>
        <w:widowControl/>
        <w:ind w:firstLine="0"/>
        <w:jc w:val="center"/>
        <w:rPr>
          <w:b/>
          <w:sz w:val="18"/>
          <w:szCs w:val="18"/>
        </w:rPr>
      </w:pPr>
      <w:bookmarkStart w:id="5" w:name="_Toc254968668"/>
      <w:r w:rsidRPr="00280651">
        <w:rPr>
          <w:b/>
          <w:sz w:val="18"/>
          <w:szCs w:val="18"/>
        </w:rPr>
        <w:t xml:space="preserve">6. Взаиморасчеты между </w:t>
      </w:r>
      <w:r w:rsidR="00C03415">
        <w:rPr>
          <w:b/>
          <w:sz w:val="18"/>
          <w:szCs w:val="18"/>
        </w:rPr>
        <w:t>Товариществ</w:t>
      </w:r>
      <w:r w:rsidRPr="00280651">
        <w:rPr>
          <w:b/>
          <w:sz w:val="18"/>
          <w:szCs w:val="18"/>
        </w:rPr>
        <w:t xml:space="preserve">ом и членами </w:t>
      </w:r>
      <w:r w:rsidR="00C03415">
        <w:rPr>
          <w:b/>
          <w:sz w:val="18"/>
          <w:szCs w:val="18"/>
        </w:rPr>
        <w:t>Товариществ</w:t>
      </w:r>
      <w:r w:rsidRPr="00280651">
        <w:rPr>
          <w:b/>
          <w:sz w:val="18"/>
          <w:szCs w:val="18"/>
        </w:rPr>
        <w:t>а,</w:t>
      </w:r>
    </w:p>
    <w:p w14:paraId="4EB34861" w14:textId="77777777" w:rsidR="006B216F" w:rsidRPr="00280651" w:rsidRDefault="006B216F" w:rsidP="006B216F">
      <w:pPr>
        <w:pStyle w:val="ConsPlusNormal"/>
        <w:keepNext/>
        <w:widowControl/>
        <w:ind w:firstLine="0"/>
        <w:jc w:val="center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 xml:space="preserve">которые меняют свой статус, на статус индивидуальных </w:t>
      </w:r>
      <w:bookmarkStart w:id="6" w:name="_Toc254968667"/>
      <w:r w:rsidRPr="00280651">
        <w:rPr>
          <w:b/>
          <w:sz w:val="18"/>
          <w:szCs w:val="18"/>
        </w:rPr>
        <w:t>Собственников</w:t>
      </w:r>
    </w:p>
    <w:bookmarkEnd w:id="6"/>
    <w:p w14:paraId="4EECA214" w14:textId="77777777"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sz w:val="18"/>
          <w:szCs w:val="18"/>
        </w:rPr>
      </w:pPr>
    </w:p>
    <w:p w14:paraId="6712C83B" w14:textId="1F1A6345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6.1. В соответствии с Законом член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вправе добровольно выйти из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с одновременным заключением с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ом Договора </w:t>
      </w:r>
      <w:r w:rsidR="00151722">
        <w:rPr>
          <w:sz w:val="18"/>
          <w:szCs w:val="18"/>
        </w:rPr>
        <w:t xml:space="preserve">«О порядке создания и пользования объектами инфраструктуры и другим имуществом общего пользования </w:t>
      </w:r>
      <w:r w:rsidR="00C03415">
        <w:rPr>
          <w:sz w:val="18"/>
          <w:szCs w:val="18"/>
        </w:rPr>
        <w:t>СНТ</w:t>
      </w:r>
      <w:r w:rsidR="00151722">
        <w:rPr>
          <w:sz w:val="18"/>
          <w:szCs w:val="18"/>
        </w:rPr>
        <w:t xml:space="preserve"> «Удачное»</w:t>
      </w:r>
      <w:r w:rsidRPr="00280651">
        <w:rPr>
          <w:sz w:val="18"/>
          <w:szCs w:val="18"/>
        </w:rPr>
        <w:t>.</w:t>
      </w:r>
    </w:p>
    <w:p w14:paraId="56988002" w14:textId="61AF39AB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6.2. При выходе члена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из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он обязан произвести сверку платежей с бухгалтерским работником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и погасить (при ее наличии) задолженность по уплате взносов за весь период его владения/пользования участком, предшествующий выходу из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с учетом пени. При этом между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ом (в лице Председателя Правления) и гражданином может быть заключено Соглашение о порядке погашения задолженности (по форме согласно Приложению № 1 к настоящему Положению).</w:t>
      </w:r>
    </w:p>
    <w:p w14:paraId="3373C13E" w14:textId="249C82B6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6.3.  Исключение гражданина из членов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а, в соответствии с законодательством РФ, происходит на основании решения Общего собрания членов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а, с одновременным </w:t>
      </w:r>
      <w:r w:rsidR="007078F5">
        <w:rPr>
          <w:sz w:val="18"/>
          <w:szCs w:val="18"/>
        </w:rPr>
        <w:t xml:space="preserve">обязательным </w:t>
      </w:r>
      <w:r w:rsidRPr="00280651">
        <w:rPr>
          <w:sz w:val="18"/>
          <w:szCs w:val="18"/>
        </w:rPr>
        <w:t xml:space="preserve">заключением Договора </w:t>
      </w:r>
      <w:r w:rsidR="00151722">
        <w:rPr>
          <w:sz w:val="18"/>
          <w:szCs w:val="18"/>
        </w:rPr>
        <w:t xml:space="preserve">«О порядке создания и пользования объектами инфраструктуры и другим имуществом общего пользования </w:t>
      </w:r>
      <w:r w:rsidR="00C03415">
        <w:rPr>
          <w:sz w:val="18"/>
          <w:szCs w:val="18"/>
        </w:rPr>
        <w:t>СНТ</w:t>
      </w:r>
      <w:r w:rsidR="00151722">
        <w:rPr>
          <w:sz w:val="18"/>
          <w:szCs w:val="18"/>
        </w:rPr>
        <w:t xml:space="preserve"> «Удачное»</w:t>
      </w:r>
      <w:r w:rsidRPr="00280651">
        <w:rPr>
          <w:sz w:val="18"/>
          <w:szCs w:val="18"/>
        </w:rPr>
        <w:t xml:space="preserve">. В случае отказа заключить Договор гражданин лишается права пользования Инфраструктурой и объектами общего пользования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а.</w:t>
      </w:r>
    </w:p>
    <w:p w14:paraId="7AC92C4E" w14:textId="77777777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</w:p>
    <w:p w14:paraId="12B5A2CD" w14:textId="6369EC26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7" w:name="_Toc254968669"/>
      <w:bookmarkEnd w:id="5"/>
      <w:r w:rsidRPr="00280651">
        <w:rPr>
          <w:b/>
          <w:sz w:val="18"/>
          <w:szCs w:val="18"/>
        </w:rPr>
        <w:t xml:space="preserve">7. Взаиморасчеты с </w:t>
      </w:r>
      <w:r w:rsidR="00C03415">
        <w:rPr>
          <w:b/>
          <w:sz w:val="18"/>
          <w:szCs w:val="18"/>
        </w:rPr>
        <w:t>Товариществ</w:t>
      </w:r>
      <w:r w:rsidRPr="00280651">
        <w:rPr>
          <w:b/>
          <w:sz w:val="18"/>
          <w:szCs w:val="18"/>
        </w:rPr>
        <w:t>ом при отчуждении земельного участка</w:t>
      </w:r>
    </w:p>
    <w:p w14:paraId="5D334CB1" w14:textId="77777777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sz w:val="18"/>
          <w:szCs w:val="18"/>
        </w:rPr>
      </w:pPr>
    </w:p>
    <w:p w14:paraId="14120150" w14:textId="14C13B85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7.1. При отчуждении участка (в установленных Законом случаях) члены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и граждане, ведущие дачное хозяйство в индивидуальном порядке должны произвести сверку платежей с бухгалтерским работником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 и погасить (при ее наличии) задолженность по уплате взносов и платежей за весь период их владения/пользования участком, предшествующий дате перехода прав собственности на участок,  с учетом пени за просрочку уплаты взносов и платежей.</w:t>
      </w:r>
    </w:p>
    <w:p w14:paraId="11C919D4" w14:textId="67BE5027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7.2. После проведения взаиморасчетов, при отсутствии задолженности перед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ом, Собственник, желающий произвести отчуждение участка, обращается в Правление с заявлением по форме согласно Приложению </w:t>
      </w:r>
      <w:r w:rsidRPr="00280651">
        <w:rPr>
          <w:sz w:val="18"/>
          <w:szCs w:val="18"/>
        </w:rPr>
        <w:lastRenderedPageBreak/>
        <w:t xml:space="preserve">№ 3 к настоящему Положению, в ответ на которое Председателем Правления выдается справка об отсутствии задолженности перед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ом по форме, согласно Приложению № 4 к настоящему Положению.</w:t>
      </w:r>
    </w:p>
    <w:p w14:paraId="6AF0A398" w14:textId="612D2571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 xml:space="preserve">8. Фонды </w:t>
      </w:r>
      <w:r w:rsidR="00C03415">
        <w:rPr>
          <w:b/>
          <w:sz w:val="18"/>
          <w:szCs w:val="18"/>
        </w:rPr>
        <w:t>Товариществ</w:t>
      </w:r>
      <w:r w:rsidRPr="00280651">
        <w:rPr>
          <w:b/>
          <w:sz w:val="18"/>
          <w:szCs w:val="18"/>
        </w:rPr>
        <w:t>а</w:t>
      </w:r>
    </w:p>
    <w:p w14:paraId="2CC0E64C" w14:textId="77777777"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sz w:val="18"/>
          <w:szCs w:val="18"/>
        </w:rPr>
      </w:pPr>
    </w:p>
    <w:p w14:paraId="7F4FB09F" w14:textId="20450588" w:rsidR="006B216F" w:rsidRPr="00280651" w:rsidRDefault="006B216F" w:rsidP="006B216F">
      <w:pPr>
        <w:widowControl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 xml:space="preserve">Организационный фонд </w:t>
      </w:r>
      <w:r w:rsidR="00C03415">
        <w:rPr>
          <w:rFonts w:ascii="Arial" w:hAnsi="Arial" w:cs="Arial"/>
          <w:b/>
          <w:sz w:val="18"/>
          <w:szCs w:val="18"/>
        </w:rPr>
        <w:t>Товариществ</w:t>
      </w:r>
      <w:r w:rsidRPr="00280651">
        <w:rPr>
          <w:rFonts w:ascii="Arial" w:hAnsi="Arial" w:cs="Arial"/>
          <w:b/>
          <w:sz w:val="18"/>
          <w:szCs w:val="18"/>
        </w:rPr>
        <w:t>а</w:t>
      </w:r>
    </w:p>
    <w:p w14:paraId="2F37BAC0" w14:textId="67B901FE" w:rsidR="006B216F" w:rsidRPr="00280651" w:rsidRDefault="006B216F" w:rsidP="006B216F">
      <w:pPr>
        <w:widowControl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Организационный фонд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формируется за счет: </w:t>
      </w:r>
    </w:p>
    <w:p w14:paraId="08041C50" w14:textId="52B7D946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вступительных взносов новых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20BEE442" w14:textId="7CCDF2F6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доходов от хозяйственной, инвестиционной, финансовой деятельности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56477E7C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пени за просрочку уплаты взносов и обязательных платежей;</w:t>
      </w:r>
    </w:p>
    <w:p w14:paraId="0FCC31F8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благотворительных взносов.</w:t>
      </w:r>
    </w:p>
    <w:p w14:paraId="27A59F2F" w14:textId="794B8AB7"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Средства организационного фонда расходуются в соответствии с утвержденной Общим собранием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 приходно-расходной сметой на следующие нужды (включая, но, не ограничиваясь следующим):</w:t>
      </w:r>
    </w:p>
    <w:p w14:paraId="17D8885F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организационные расходы;</w:t>
      </w:r>
    </w:p>
    <w:p w14:paraId="68F46420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оформление документации;</w:t>
      </w:r>
    </w:p>
    <w:p w14:paraId="02B201A3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типографские расходы;</w:t>
      </w:r>
    </w:p>
    <w:p w14:paraId="01F56DCF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приобретение оргтехники и программного обеспечения.</w:t>
      </w:r>
    </w:p>
    <w:p w14:paraId="3F825C64" w14:textId="6F8E4737" w:rsidR="006B216F" w:rsidRPr="00280651" w:rsidRDefault="006B216F" w:rsidP="006B216F">
      <w:pPr>
        <w:widowControl/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 xml:space="preserve">Эксплуатационный фонд </w:t>
      </w:r>
      <w:r w:rsidR="00C03415">
        <w:rPr>
          <w:rFonts w:ascii="Arial" w:hAnsi="Arial" w:cs="Arial"/>
          <w:b/>
          <w:sz w:val="18"/>
          <w:szCs w:val="18"/>
        </w:rPr>
        <w:t>Товариществ</w:t>
      </w:r>
      <w:r w:rsidRPr="00280651">
        <w:rPr>
          <w:rFonts w:ascii="Arial" w:hAnsi="Arial" w:cs="Arial"/>
          <w:b/>
          <w:sz w:val="18"/>
          <w:szCs w:val="18"/>
        </w:rPr>
        <w:t>а</w:t>
      </w:r>
    </w:p>
    <w:p w14:paraId="071F5007" w14:textId="19E050C0"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Эксплуатационный фонд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формируется за счет членских взносов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 и платежей за пользование объектами инфраструктуры, поступающих от граждан, ведущих дачное хозяйство в индивидуальном порядке.</w:t>
      </w:r>
    </w:p>
    <w:p w14:paraId="574DD75C" w14:textId="546242A3"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Средства эксплуатационного фонда расходуются на функционирование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а, в </w:t>
      </w:r>
      <w:proofErr w:type="gramStart"/>
      <w:r w:rsidRPr="00280651">
        <w:rPr>
          <w:rFonts w:ascii="Arial" w:hAnsi="Arial" w:cs="Arial"/>
          <w:sz w:val="18"/>
          <w:szCs w:val="18"/>
        </w:rPr>
        <w:t>т.ч.</w:t>
      </w:r>
      <w:proofErr w:type="gramEnd"/>
      <w:r w:rsidRPr="00280651">
        <w:rPr>
          <w:rFonts w:ascii="Arial" w:hAnsi="Arial" w:cs="Arial"/>
          <w:sz w:val="18"/>
          <w:szCs w:val="18"/>
        </w:rPr>
        <w:t xml:space="preserve"> на содержание объектов Инфраструктуры и другого имущества общего пользования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а.</w:t>
      </w:r>
    </w:p>
    <w:p w14:paraId="604BD4D0" w14:textId="092351D9"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К объектам Инфраструктуры </w:t>
      </w:r>
      <w:proofErr w:type="gramStart"/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 в частности</w:t>
      </w:r>
      <w:proofErr w:type="gramEnd"/>
      <w:r w:rsidRPr="00280651">
        <w:rPr>
          <w:rFonts w:ascii="Arial" w:hAnsi="Arial" w:cs="Arial"/>
          <w:sz w:val="18"/>
          <w:szCs w:val="18"/>
        </w:rPr>
        <w:t xml:space="preserve"> относятся:</w:t>
      </w:r>
    </w:p>
    <w:p w14:paraId="58301B15" w14:textId="30A07E36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земли общего пользования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 в установленных границах;</w:t>
      </w:r>
    </w:p>
    <w:p w14:paraId="488BE792" w14:textId="617A010E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колодцы, находящиеся на территории общего пользования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3A3F97F1" w14:textId="06A11444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внешнее ограждение вдоль границ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34B4D277" w14:textId="66A1258D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здания и сооружения, созданные для охраны и обслуживания имущества общего пользования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а, предоставления коммунальных услуг и обеспечения безопасности;</w:t>
      </w:r>
    </w:p>
    <w:p w14:paraId="17FAF7E0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оборудование коллективного пользования, находящееся за пределами или внутри индивидуальных дачных участков и обслуживающее более одного дачного участка;</w:t>
      </w:r>
    </w:p>
    <w:p w14:paraId="1203FB49" w14:textId="7CF6E239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иные объекты в границах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а, предназначенные для обслуживания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и граждан, ведущих дачное хозяйство в индивидуальном порядке, отчуждение или передача в пользование которых может привести к ущемлению прав и законных интересов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 и/или граждан, ведущих дачное хозяйство в индивидуальном порядке.</w:t>
      </w:r>
    </w:p>
    <w:p w14:paraId="3DCBC7C2" w14:textId="2746F857"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Средства эксплуатационного фонда расходуются в соответствии с утвержденной Общим собранием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 приходно-расходной сметой на следующие нужды (</w:t>
      </w:r>
      <w:proofErr w:type="gramStart"/>
      <w:r w:rsidRPr="00280651">
        <w:rPr>
          <w:rFonts w:ascii="Arial" w:hAnsi="Arial" w:cs="Arial"/>
          <w:sz w:val="18"/>
          <w:szCs w:val="18"/>
        </w:rPr>
        <w:t>включая</w:t>
      </w:r>
      <w:proofErr w:type="gramEnd"/>
      <w:r w:rsidRPr="00280651">
        <w:rPr>
          <w:rFonts w:ascii="Arial" w:hAnsi="Arial" w:cs="Arial"/>
          <w:sz w:val="18"/>
          <w:szCs w:val="18"/>
        </w:rPr>
        <w:t xml:space="preserve"> но, не ограничиваясь следующим):</w:t>
      </w:r>
    </w:p>
    <w:p w14:paraId="4DBB25B5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обеспечение мероприятий по обеспечению коллективной безопасности, в </w:t>
      </w:r>
      <w:proofErr w:type="gramStart"/>
      <w:r w:rsidRPr="00280651">
        <w:rPr>
          <w:rFonts w:ascii="Arial" w:hAnsi="Arial" w:cs="Arial"/>
          <w:sz w:val="18"/>
          <w:szCs w:val="18"/>
        </w:rPr>
        <w:t>т.ч.</w:t>
      </w:r>
      <w:proofErr w:type="gramEnd"/>
      <w:r w:rsidRPr="00280651">
        <w:rPr>
          <w:rFonts w:ascii="Arial" w:hAnsi="Arial" w:cs="Arial"/>
          <w:sz w:val="18"/>
          <w:szCs w:val="18"/>
        </w:rPr>
        <w:t xml:space="preserve"> пожарной;</w:t>
      </w:r>
    </w:p>
    <w:p w14:paraId="1FA26E7E" w14:textId="0A5F2BC2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содержание общих подъездных дорог, улиц и проездов в границах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3575942B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содержание земельных участков общего пользования с элементами озеленения и благоустройства;</w:t>
      </w:r>
    </w:p>
    <w:p w14:paraId="7AC1F887" w14:textId="2C5830AE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обследование состояния объектов Инфраструктуры и другого имущества общего пользования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7E685B1C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вывоз мусора;</w:t>
      </w:r>
    </w:p>
    <w:p w14:paraId="047C3BFC" w14:textId="7A7F0DC1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обеспечение сохранности имущества, находящегося на территории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2D15DAEF" w14:textId="5E8813D3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содержание других объектов, относящихся к инфраструктуре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3A7CD8FE" w14:textId="4D5A0AD5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налог на земли общего пользования, другие налоговые платежи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как юридического лица, в </w:t>
      </w:r>
      <w:proofErr w:type="gramStart"/>
      <w:r w:rsidRPr="00280651">
        <w:rPr>
          <w:rFonts w:ascii="Arial" w:hAnsi="Arial" w:cs="Arial"/>
          <w:sz w:val="18"/>
          <w:szCs w:val="18"/>
        </w:rPr>
        <w:t>т.ч.</w:t>
      </w:r>
      <w:proofErr w:type="gramEnd"/>
      <w:r w:rsidRPr="00280651">
        <w:rPr>
          <w:rFonts w:ascii="Arial" w:hAnsi="Arial" w:cs="Arial"/>
          <w:sz w:val="18"/>
          <w:szCs w:val="18"/>
        </w:rPr>
        <w:t xml:space="preserve"> налоги, выплачиваемые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ом как налоговым агентом;</w:t>
      </w:r>
    </w:p>
    <w:p w14:paraId="629D5DC4" w14:textId="4B14FC3B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поощрение членов Правления, Ревизионной комиссии и членов других выборных органов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4A230BB5" w14:textId="1FD89733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оплату труда лиц, привлекаемых по трудовым и гражданско-правовым договорам для текущих нужд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3D8500FC" w14:textId="09692F43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обеспечение деятельности Правления, Ревизионной комиссии и других выборных органов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а: почтовые затраты и услуги связи, представительские расходы, затраты на канцтовары и расходные материалы для оргтехники и </w:t>
      </w:r>
      <w:proofErr w:type="gramStart"/>
      <w:r w:rsidRPr="00280651">
        <w:rPr>
          <w:rFonts w:ascii="Arial" w:hAnsi="Arial" w:cs="Arial"/>
          <w:sz w:val="18"/>
          <w:szCs w:val="18"/>
        </w:rPr>
        <w:t>т.п.</w:t>
      </w:r>
      <w:proofErr w:type="gramEnd"/>
      <w:r w:rsidRPr="00280651">
        <w:rPr>
          <w:rFonts w:ascii="Arial" w:hAnsi="Arial" w:cs="Arial"/>
          <w:sz w:val="18"/>
          <w:szCs w:val="18"/>
        </w:rPr>
        <w:t>;</w:t>
      </w:r>
    </w:p>
    <w:p w14:paraId="3283A268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консультационные услуги;</w:t>
      </w:r>
    </w:p>
    <w:p w14:paraId="7EFA47F8" w14:textId="6E193B5B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защиту законных прав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а.</w:t>
      </w:r>
    </w:p>
    <w:p w14:paraId="62A7ED47" w14:textId="77777777"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ab/>
      </w:r>
    </w:p>
    <w:p w14:paraId="5F46A41E" w14:textId="7C12CB96"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 xml:space="preserve">9.3.     Целевой фонд </w:t>
      </w:r>
      <w:r w:rsidR="00C03415">
        <w:rPr>
          <w:rFonts w:ascii="Arial" w:hAnsi="Arial" w:cs="Arial"/>
          <w:b/>
          <w:sz w:val="18"/>
          <w:szCs w:val="18"/>
        </w:rPr>
        <w:t>Товариществ</w:t>
      </w:r>
      <w:r w:rsidRPr="00280651">
        <w:rPr>
          <w:rFonts w:ascii="Arial" w:hAnsi="Arial" w:cs="Arial"/>
          <w:b/>
          <w:sz w:val="18"/>
          <w:szCs w:val="18"/>
        </w:rPr>
        <w:t>а</w:t>
      </w:r>
    </w:p>
    <w:p w14:paraId="3412FF3F" w14:textId="77777777" w:rsidR="006B216F" w:rsidRPr="00280651" w:rsidRDefault="006B216F" w:rsidP="006B21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9.3.1.   Целевой фонд формируется за счет:</w:t>
      </w:r>
    </w:p>
    <w:p w14:paraId="57D6E063" w14:textId="7CA17DFE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целевых взносов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696B2143" w14:textId="69A6FD7A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платежей на приобретение (создание) объектов инфраструктуры и другого имущества общего пользования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а, вносимых гражданами, ведущими дачное хозяйство в индивидуальном порядке;</w:t>
      </w:r>
    </w:p>
    <w:p w14:paraId="4DE7E560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дополнительных целевых взносов;</w:t>
      </w:r>
    </w:p>
    <w:p w14:paraId="54576C24" w14:textId="178CF074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средств, предоставленных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у в соответствии со статьями 35 и 36 Федерального закона №66-ФЗ от 15.04.1998 г. «О садоводческих, огороднических и дачных некоммерческих объединениях граждан».</w:t>
      </w:r>
    </w:p>
    <w:p w14:paraId="38DC79DE" w14:textId="07F16599" w:rsidR="006B216F" w:rsidRPr="00280651" w:rsidRDefault="006B216F" w:rsidP="006B21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9.3.2.  Средства целевого фонда расходуются в соответствии со сметой, утвержденной решением Общего собрания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а, на следующие нужды (включая, но, не ограничиваясь следующим):</w:t>
      </w:r>
    </w:p>
    <w:p w14:paraId="7D3C1CDA" w14:textId="11A6681D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строительство, капитальный ремонт и реконструкция дорог на территории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а;</w:t>
      </w:r>
    </w:p>
    <w:p w14:paraId="062BC3EC" w14:textId="47989BB3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строительство, капитальный ремонт, реконструкция зданий, являющихся общей собственностью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 (сторожка, офис правления и пр.);</w:t>
      </w:r>
    </w:p>
    <w:p w14:paraId="5807D76D" w14:textId="632C5C23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lastRenderedPageBreak/>
        <w:t xml:space="preserve">строительство, капитальный ремонт, реконструкция сооружений и инженерных систем, являющихся общей собственностью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 (общий забор по периметру поселка, водопровод, объекты системы противопожарной безопасности, автоматические ворота, система видеонаблюдения и пр.);</w:t>
      </w:r>
    </w:p>
    <w:p w14:paraId="3FE04E42" w14:textId="77777777"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проектирование и исполнение функций заказчика по проектам строительства/ремонта/реконструкции;</w:t>
      </w:r>
    </w:p>
    <w:p w14:paraId="1B2715C4" w14:textId="6418D555" w:rsidR="00096326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096326">
        <w:rPr>
          <w:rFonts w:ascii="Arial" w:hAnsi="Arial" w:cs="Arial"/>
          <w:sz w:val="18"/>
          <w:szCs w:val="18"/>
        </w:rPr>
        <w:t xml:space="preserve">оформление имущественных прав на созданные объекты, относящиеся к имуществу общего пользования и являющемуся собственностью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096326">
        <w:rPr>
          <w:rFonts w:ascii="Arial" w:hAnsi="Arial" w:cs="Arial"/>
          <w:sz w:val="18"/>
          <w:szCs w:val="18"/>
        </w:rPr>
        <w:t>а как юридического лица.</w:t>
      </w:r>
    </w:p>
    <w:p w14:paraId="457AC73C" w14:textId="77777777" w:rsidR="006B216F" w:rsidRPr="00096326" w:rsidRDefault="006B216F" w:rsidP="0009632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6326">
        <w:rPr>
          <w:rFonts w:ascii="Arial" w:hAnsi="Arial" w:cs="Arial"/>
          <w:sz w:val="18"/>
          <w:szCs w:val="18"/>
        </w:rPr>
        <w:t>9.3.3.   Правление вправе одобрить превышение отдельных расходов, совершаемых из целевого фонда в соответствии со сметой до 20% от запланированной суммы, но таким образом, чтобы не превышать суммарных затрат за счет средств целевого фонда, предусмотренных на планируемый период более, чем на 10%.</w:t>
      </w:r>
    </w:p>
    <w:p w14:paraId="123A2A22" w14:textId="1821B7E3"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9.4.4.  Неизрасходованные денежные средства организационного или эксплуатационного фондов, а также денежные средства целевых фондов, оставшиеся после завершения проектов, для которых создавались данные фонды, могут быть переведены в другие фонды или израсходованы на непредвиденные расходы по решению Общего собрания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а.</w:t>
      </w:r>
    </w:p>
    <w:p w14:paraId="5C6F0BF4" w14:textId="77777777"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B2A72EC" w14:textId="4DA44E28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8" w:name="_Toc254968672"/>
      <w:bookmarkEnd w:id="7"/>
      <w:r w:rsidRPr="00280651">
        <w:rPr>
          <w:b/>
          <w:sz w:val="18"/>
          <w:szCs w:val="18"/>
        </w:rPr>
        <w:t xml:space="preserve">10. Участие новых собственников в создании инфраструктуры </w:t>
      </w:r>
      <w:r w:rsidR="00C03415">
        <w:rPr>
          <w:b/>
          <w:sz w:val="18"/>
          <w:szCs w:val="18"/>
        </w:rPr>
        <w:t>Товариществ</w:t>
      </w:r>
      <w:r w:rsidRPr="00280651">
        <w:rPr>
          <w:b/>
          <w:sz w:val="18"/>
          <w:szCs w:val="18"/>
        </w:rPr>
        <w:t>а</w:t>
      </w:r>
    </w:p>
    <w:p w14:paraId="16879510" w14:textId="77777777"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sz w:val="18"/>
          <w:szCs w:val="18"/>
        </w:rPr>
      </w:pPr>
    </w:p>
    <w:p w14:paraId="6A6E4BAB" w14:textId="33D9D5D4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10.1. Новый правообладатель участка признается участвовавшим в создании объектов инфраструктуры и другого имущества общего пользования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 и освобождается от оплаты вступительного взноса нового Собственника при выполнении одного из условий:</w:t>
      </w:r>
    </w:p>
    <w:p w14:paraId="2459DC8E" w14:textId="7BDB09D4" w:rsidR="006B216F" w:rsidRPr="00280651" w:rsidRDefault="006B216F" w:rsidP="006B216F">
      <w:pPr>
        <w:pStyle w:val="ConsPlusNormal"/>
        <w:widowControl/>
        <w:numPr>
          <w:ilvl w:val="0"/>
          <w:numId w:val="10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если при отчуждении участка бывшим членом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его доля в общем имуществе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была отчуждена в пользу нового правообладателя и бывший член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не имеет задолженности перед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ом;</w:t>
      </w:r>
    </w:p>
    <w:p w14:paraId="266EE99C" w14:textId="1923D492" w:rsidR="006B216F" w:rsidRPr="00280651" w:rsidRDefault="006B216F" w:rsidP="006B216F">
      <w:pPr>
        <w:pStyle w:val="ConsPlusNormal"/>
        <w:widowControl/>
        <w:numPr>
          <w:ilvl w:val="0"/>
          <w:numId w:val="10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если право нового Собственника на участок возникло в порядке наследования и умерший член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 xml:space="preserve">а не имеет задолженности перед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ом.</w:t>
      </w:r>
    </w:p>
    <w:p w14:paraId="0804DE17" w14:textId="77777777"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10.2. Обязательства по внесению регулярных взносов и платежей возникают у нового Собственника, с момента приобретения им права на земельный участок или с момента начала использования участка фактически (для тех, кто еще не оформил свои права на участок).</w:t>
      </w:r>
    </w:p>
    <w:bookmarkEnd w:id="8"/>
    <w:p w14:paraId="3DC8D8B8" w14:textId="77777777"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D2EE5CE" w14:textId="77777777"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9" w:name="_Toc254968677"/>
      <w:r w:rsidRPr="00280651">
        <w:rPr>
          <w:b/>
          <w:sz w:val="18"/>
          <w:szCs w:val="18"/>
        </w:rPr>
        <w:t>11. Прочие положения</w:t>
      </w:r>
      <w:bookmarkEnd w:id="9"/>
    </w:p>
    <w:p w14:paraId="6B32FD4E" w14:textId="77777777"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b/>
          <w:sz w:val="18"/>
          <w:szCs w:val="18"/>
        </w:rPr>
      </w:pPr>
    </w:p>
    <w:p w14:paraId="1E2C81A3" w14:textId="77777777" w:rsidR="006B216F" w:rsidRPr="00280651" w:rsidRDefault="006B216F" w:rsidP="006B216F">
      <w:pPr>
        <w:pStyle w:val="ConsPlusNormal"/>
        <w:widowControl/>
        <w:ind w:firstLine="0"/>
        <w:rPr>
          <w:sz w:val="18"/>
          <w:szCs w:val="18"/>
        </w:rPr>
      </w:pPr>
      <w:r w:rsidRPr="00280651">
        <w:rPr>
          <w:sz w:val="18"/>
          <w:szCs w:val="18"/>
        </w:rPr>
        <w:t>11.1. Неиспользование Собственником дачного участка, либо отказ от пользования общим имуществом и/или коммунальными услугами не является основанием для освобождения собственника полностью или частично от исполнения обязательств по уплате взносов и иных обязательных платежей, предусмотренных данным Положением.</w:t>
      </w:r>
    </w:p>
    <w:p w14:paraId="2C761E10" w14:textId="4059438B" w:rsidR="006B216F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11.2. Неплатежи за пользование объектами инфраструктуры и другим имуществом общего пользования </w:t>
      </w:r>
      <w:r w:rsidR="00C03415">
        <w:rPr>
          <w:sz w:val="18"/>
          <w:szCs w:val="18"/>
        </w:rPr>
        <w:t>Товариществ</w:t>
      </w:r>
      <w:r w:rsidRPr="00280651">
        <w:rPr>
          <w:sz w:val="18"/>
          <w:szCs w:val="18"/>
        </w:rPr>
        <w:t>а взыскиваются в судебном порядке</w:t>
      </w:r>
      <w:r w:rsidR="007078F5">
        <w:rPr>
          <w:sz w:val="18"/>
          <w:szCs w:val="18"/>
        </w:rPr>
        <w:t>, при соблюдении досудебного порядка урегулирования спора</w:t>
      </w:r>
      <w:r w:rsidRPr="00280651">
        <w:rPr>
          <w:sz w:val="18"/>
          <w:szCs w:val="18"/>
        </w:rPr>
        <w:t>.</w:t>
      </w:r>
    </w:p>
    <w:p w14:paraId="4A6C091B" w14:textId="7E9FCAF2" w:rsidR="002C3116" w:rsidRPr="00280651" w:rsidRDefault="002C3116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11.3 Член </w:t>
      </w:r>
      <w:r w:rsidR="00C03415">
        <w:rPr>
          <w:sz w:val="18"/>
          <w:szCs w:val="18"/>
        </w:rPr>
        <w:t>Товариществ</w:t>
      </w:r>
      <w:r>
        <w:rPr>
          <w:sz w:val="18"/>
          <w:szCs w:val="18"/>
        </w:rPr>
        <w:t xml:space="preserve">а или граждан, ведущий дачное хозяйство в индивидуальном порядке, </w:t>
      </w:r>
      <w:r w:rsidR="0066684E">
        <w:rPr>
          <w:sz w:val="18"/>
          <w:szCs w:val="18"/>
        </w:rPr>
        <w:t xml:space="preserve">обязан обеспечить возможность связи с ним по телефону, посредством электронной почты, для оперативной передачи официальной информации. При изменении </w:t>
      </w:r>
      <w:r w:rsidR="005224B3">
        <w:rPr>
          <w:sz w:val="18"/>
          <w:szCs w:val="18"/>
        </w:rPr>
        <w:t xml:space="preserve">персональных данных, адреса регистрации, номера телефона, адреса электронной почты член </w:t>
      </w:r>
      <w:r w:rsidR="00C03415">
        <w:rPr>
          <w:sz w:val="18"/>
          <w:szCs w:val="18"/>
        </w:rPr>
        <w:t>Товариществ</w:t>
      </w:r>
      <w:r w:rsidR="005224B3">
        <w:rPr>
          <w:sz w:val="18"/>
          <w:szCs w:val="18"/>
        </w:rPr>
        <w:t>а или гражданин, ведущий дачное хозяйство</w:t>
      </w:r>
      <w:r w:rsidR="00322F72">
        <w:rPr>
          <w:sz w:val="18"/>
          <w:szCs w:val="18"/>
        </w:rPr>
        <w:t xml:space="preserve"> в индивидуальном порядке, обязан письменно сообщить об этом в Правление </w:t>
      </w:r>
      <w:r w:rsidR="00C03415">
        <w:rPr>
          <w:sz w:val="18"/>
          <w:szCs w:val="18"/>
        </w:rPr>
        <w:t>Товариществ</w:t>
      </w:r>
      <w:r w:rsidR="00322F72">
        <w:rPr>
          <w:sz w:val="18"/>
          <w:szCs w:val="18"/>
        </w:rPr>
        <w:t xml:space="preserve">а в течение десяти дней, с момента их изменения. </w:t>
      </w:r>
    </w:p>
    <w:p w14:paraId="2DA61A9D" w14:textId="3D49FBAF" w:rsidR="006B216F" w:rsidRPr="00DE7F43" w:rsidRDefault="002C3116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11.4</w:t>
      </w:r>
      <w:r w:rsidR="006B216F" w:rsidRPr="00280651">
        <w:rPr>
          <w:rFonts w:ascii="Arial" w:hAnsi="Arial" w:cs="Arial"/>
          <w:sz w:val="18"/>
          <w:szCs w:val="18"/>
        </w:rPr>
        <w:t xml:space="preserve">. </w:t>
      </w:r>
      <w:r w:rsidR="006B216F" w:rsidRPr="00DE7F43">
        <w:rPr>
          <w:rFonts w:ascii="Arial" w:hAnsi="Arial" w:cs="Arial"/>
          <w:sz w:val="18"/>
          <w:szCs w:val="18"/>
        </w:rPr>
        <w:t xml:space="preserve">При возникновении разночтений в трактовке пунктов настоящего Положения, </w:t>
      </w:r>
      <w:r w:rsidR="00322F72" w:rsidRPr="00DE7F43">
        <w:rPr>
          <w:rFonts w:ascii="Arial" w:hAnsi="Arial" w:cs="Arial"/>
          <w:sz w:val="18"/>
          <w:szCs w:val="18"/>
        </w:rPr>
        <w:t>Член</w:t>
      </w:r>
      <w:r w:rsidR="00DE7F43">
        <w:rPr>
          <w:rFonts w:ascii="Arial" w:hAnsi="Arial" w:cs="Arial"/>
          <w:sz w:val="18"/>
          <w:szCs w:val="18"/>
        </w:rPr>
        <w:t>ы</w:t>
      </w:r>
      <w:r w:rsidR="00322F72" w:rsidRPr="00DE7F43">
        <w:rPr>
          <w:rFonts w:ascii="Arial" w:hAnsi="Arial" w:cs="Arial"/>
          <w:sz w:val="18"/>
          <w:szCs w:val="18"/>
        </w:rPr>
        <w:t xml:space="preserve">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="00DE7F43">
        <w:rPr>
          <w:rFonts w:ascii="Arial" w:hAnsi="Arial" w:cs="Arial"/>
          <w:sz w:val="18"/>
          <w:szCs w:val="18"/>
        </w:rPr>
        <w:t xml:space="preserve">а, </w:t>
      </w:r>
      <w:r w:rsidR="00322F72" w:rsidRPr="00DE7F43">
        <w:rPr>
          <w:rFonts w:ascii="Arial" w:hAnsi="Arial" w:cs="Arial"/>
          <w:sz w:val="18"/>
          <w:szCs w:val="18"/>
        </w:rPr>
        <w:t>граждан</w:t>
      </w:r>
      <w:r w:rsidR="00DE7F43">
        <w:rPr>
          <w:rFonts w:ascii="Arial" w:hAnsi="Arial" w:cs="Arial"/>
          <w:sz w:val="18"/>
          <w:szCs w:val="18"/>
        </w:rPr>
        <w:t>е</w:t>
      </w:r>
      <w:r w:rsidR="00322F72" w:rsidRPr="00DE7F43">
        <w:rPr>
          <w:rFonts w:ascii="Arial" w:hAnsi="Arial" w:cs="Arial"/>
          <w:sz w:val="18"/>
          <w:szCs w:val="18"/>
        </w:rPr>
        <w:t>, ведущи</w:t>
      </w:r>
      <w:r w:rsidR="00DE7F43">
        <w:rPr>
          <w:rFonts w:ascii="Arial" w:hAnsi="Arial" w:cs="Arial"/>
          <w:sz w:val="18"/>
          <w:szCs w:val="18"/>
        </w:rPr>
        <w:t>е</w:t>
      </w:r>
      <w:r w:rsidR="00322F72" w:rsidRPr="00DE7F43">
        <w:rPr>
          <w:rFonts w:ascii="Arial" w:hAnsi="Arial" w:cs="Arial"/>
          <w:sz w:val="18"/>
          <w:szCs w:val="18"/>
        </w:rPr>
        <w:t xml:space="preserve"> дачное хозяйство в индивидуальном порядк</w:t>
      </w:r>
      <w:r w:rsidR="00DE7F43">
        <w:rPr>
          <w:rFonts w:ascii="Arial" w:hAnsi="Arial" w:cs="Arial"/>
          <w:sz w:val="18"/>
          <w:szCs w:val="18"/>
        </w:rPr>
        <w:t>е,</w:t>
      </w:r>
      <w:r w:rsidR="006B216F" w:rsidRPr="00DE7F43">
        <w:rPr>
          <w:rFonts w:ascii="Arial" w:hAnsi="Arial" w:cs="Arial"/>
          <w:sz w:val="18"/>
          <w:szCs w:val="18"/>
        </w:rPr>
        <w:t xml:space="preserve"> должностные лица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="006B216F" w:rsidRPr="00DE7F43">
        <w:rPr>
          <w:rFonts w:ascii="Arial" w:hAnsi="Arial" w:cs="Arial"/>
          <w:sz w:val="18"/>
          <w:szCs w:val="18"/>
        </w:rPr>
        <w:t xml:space="preserve">а руководствуются Уставом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="006B216F" w:rsidRPr="00DE7F43">
        <w:rPr>
          <w:rFonts w:ascii="Arial" w:hAnsi="Arial" w:cs="Arial"/>
          <w:sz w:val="18"/>
          <w:szCs w:val="18"/>
        </w:rPr>
        <w:t xml:space="preserve">а, другими регламентирующими документами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="006B216F" w:rsidRPr="00DE7F43">
        <w:rPr>
          <w:rFonts w:ascii="Arial" w:hAnsi="Arial" w:cs="Arial"/>
          <w:sz w:val="18"/>
          <w:szCs w:val="18"/>
        </w:rPr>
        <w:t>а, а также законодательством Российской Федерации.</w:t>
      </w:r>
    </w:p>
    <w:p w14:paraId="5857CFA7" w14:textId="77777777" w:rsidR="006B216F" w:rsidRPr="006B216F" w:rsidRDefault="002C3116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7F43">
        <w:rPr>
          <w:rFonts w:ascii="Arial" w:hAnsi="Arial" w:cs="Arial"/>
          <w:sz w:val="18"/>
          <w:szCs w:val="18"/>
        </w:rPr>
        <w:t>11.5</w:t>
      </w:r>
      <w:r w:rsidR="006B216F" w:rsidRPr="00DE7F43">
        <w:rPr>
          <w:rFonts w:ascii="Arial" w:hAnsi="Arial" w:cs="Arial"/>
          <w:sz w:val="18"/>
          <w:szCs w:val="18"/>
        </w:rPr>
        <w:t>. Признание несоответствующими законодательству Российской</w:t>
      </w:r>
      <w:r w:rsidR="006B216F" w:rsidRPr="00280651">
        <w:rPr>
          <w:rFonts w:ascii="Arial" w:hAnsi="Arial" w:cs="Arial"/>
          <w:sz w:val="18"/>
          <w:szCs w:val="18"/>
        </w:rPr>
        <w:t xml:space="preserve"> Федерации, одного или нескольких пунктов настоящего </w:t>
      </w:r>
      <w:proofErr w:type="gramStart"/>
      <w:r w:rsidR="006B216F" w:rsidRPr="00280651">
        <w:rPr>
          <w:rFonts w:ascii="Arial" w:hAnsi="Arial" w:cs="Arial"/>
          <w:sz w:val="18"/>
          <w:szCs w:val="18"/>
        </w:rPr>
        <w:t>Положения  не</w:t>
      </w:r>
      <w:proofErr w:type="gramEnd"/>
      <w:r w:rsidR="006B216F" w:rsidRPr="00280651">
        <w:rPr>
          <w:rFonts w:ascii="Arial" w:hAnsi="Arial" w:cs="Arial"/>
          <w:sz w:val="18"/>
          <w:szCs w:val="18"/>
        </w:rPr>
        <w:t xml:space="preserve"> влечет за собой недействительность остальных. </w:t>
      </w:r>
    </w:p>
    <w:p w14:paraId="3BC6129C" w14:textId="77777777" w:rsidR="006B216F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8C4B573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D71E141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4DB6AB5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997167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9A0597C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7958E16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F78C9FD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E9F39D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5337586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23064F5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59DC539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0A3FAB7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DD6249B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B473E53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72EE531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D1B907F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583302E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4DC1899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AA86EC9" w14:textId="77777777"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AAF009F" w14:textId="77777777" w:rsidR="005635CA" w:rsidRPr="006B216F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6B780F1" w14:textId="77777777" w:rsidR="006B216F" w:rsidRPr="006B216F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8DA8BB1" w14:textId="77777777"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Приложение № 1  </w:t>
      </w:r>
    </w:p>
    <w:p w14:paraId="732E061A" w14:textId="77777777" w:rsidR="006B216F" w:rsidRPr="00280651" w:rsidRDefault="006B216F" w:rsidP="005635CA">
      <w:pPr>
        <w:jc w:val="right"/>
        <w:rPr>
          <w:rFonts w:ascii="Arial" w:hAnsi="Arial" w:cs="Arial"/>
          <w:iCs/>
          <w:color w:val="202020"/>
          <w:sz w:val="18"/>
          <w:szCs w:val="18"/>
        </w:rPr>
      </w:pPr>
      <w:r w:rsidRPr="00280651">
        <w:rPr>
          <w:rFonts w:ascii="Arial" w:hAnsi="Arial" w:cs="Arial"/>
          <w:iCs/>
          <w:color w:val="202020"/>
          <w:sz w:val="18"/>
          <w:szCs w:val="18"/>
        </w:rPr>
        <w:t xml:space="preserve"> к «Положению о взносах, платежах и фондах»                                                                                                             </w:t>
      </w:r>
    </w:p>
    <w:p w14:paraId="47ACF693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517C4B3B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285EEA81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5C57290F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16CF0842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1F7C7D5B" w14:textId="77777777"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СОГЛАШЕНИЕ</w:t>
      </w:r>
    </w:p>
    <w:p w14:paraId="05E1DA70" w14:textId="26805419"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 xml:space="preserve">                           о порядке погашения задолженности члена </w:t>
      </w:r>
      <w:r w:rsidR="00C03415">
        <w:rPr>
          <w:rFonts w:ascii="Arial" w:hAnsi="Arial" w:cs="Arial"/>
          <w:b/>
          <w:sz w:val="18"/>
          <w:szCs w:val="18"/>
        </w:rPr>
        <w:t>СНТ</w:t>
      </w:r>
      <w:r w:rsidR="007366D7">
        <w:rPr>
          <w:rFonts w:ascii="Arial" w:hAnsi="Arial" w:cs="Arial"/>
          <w:b/>
          <w:sz w:val="18"/>
          <w:szCs w:val="18"/>
        </w:rPr>
        <w:t xml:space="preserve"> «Удачное»</w:t>
      </w:r>
    </w:p>
    <w:p w14:paraId="4485AE03" w14:textId="464F3C26"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перед </w:t>
      </w:r>
      <w:r w:rsidR="00C03415">
        <w:rPr>
          <w:rFonts w:ascii="Arial" w:hAnsi="Arial" w:cs="Arial"/>
          <w:b/>
          <w:sz w:val="18"/>
          <w:szCs w:val="18"/>
        </w:rPr>
        <w:t>Товариществ</w:t>
      </w:r>
      <w:r w:rsidRPr="00280651">
        <w:rPr>
          <w:rFonts w:ascii="Arial" w:hAnsi="Arial" w:cs="Arial"/>
          <w:b/>
          <w:sz w:val="18"/>
          <w:szCs w:val="18"/>
        </w:rPr>
        <w:t>ом</w:t>
      </w:r>
    </w:p>
    <w:p w14:paraId="57719330" w14:textId="77777777" w:rsidR="006B216F" w:rsidRPr="00280651" w:rsidRDefault="006B216F" w:rsidP="006B216F">
      <w:pPr>
        <w:jc w:val="both"/>
        <w:rPr>
          <w:rStyle w:val="a6"/>
          <w:rFonts w:ascii="Arial" w:hAnsi="Arial" w:cs="Arial"/>
          <w:b w:val="0"/>
          <w:sz w:val="18"/>
          <w:szCs w:val="18"/>
        </w:rPr>
      </w:pPr>
    </w:p>
    <w:p w14:paraId="3B287A12" w14:textId="77777777" w:rsidR="00DE7F43" w:rsidRDefault="00DE7F43" w:rsidP="006B216F">
      <w:pPr>
        <w:jc w:val="both"/>
        <w:rPr>
          <w:rStyle w:val="a6"/>
          <w:rFonts w:ascii="Arial" w:hAnsi="Arial" w:cs="Arial"/>
          <w:b w:val="0"/>
          <w:sz w:val="18"/>
          <w:szCs w:val="18"/>
        </w:rPr>
      </w:pPr>
      <w:r>
        <w:rPr>
          <w:rStyle w:val="a6"/>
          <w:rFonts w:ascii="Arial" w:hAnsi="Arial" w:cs="Arial"/>
          <w:b w:val="0"/>
          <w:sz w:val="18"/>
          <w:szCs w:val="18"/>
        </w:rPr>
        <w:t xml:space="preserve">Ленинградская область, Всеволожский район, </w:t>
      </w:r>
    </w:p>
    <w:p w14:paraId="1ADFD204" w14:textId="0AF22265" w:rsidR="006B216F" w:rsidRPr="00280651" w:rsidRDefault="00C03415" w:rsidP="006B21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Style w:val="a6"/>
          <w:rFonts w:ascii="Arial" w:hAnsi="Arial" w:cs="Arial"/>
          <w:b w:val="0"/>
          <w:sz w:val="18"/>
          <w:szCs w:val="18"/>
        </w:rPr>
        <w:t>СНТ</w:t>
      </w:r>
      <w:r w:rsidR="00DE7F43">
        <w:rPr>
          <w:rStyle w:val="a6"/>
          <w:rFonts w:ascii="Arial" w:hAnsi="Arial" w:cs="Arial"/>
          <w:b w:val="0"/>
          <w:sz w:val="18"/>
          <w:szCs w:val="18"/>
        </w:rPr>
        <w:t xml:space="preserve"> «Удачное»</w:t>
      </w:r>
      <w:r w:rsidR="00DE7F43">
        <w:rPr>
          <w:rStyle w:val="a6"/>
          <w:rFonts w:ascii="Arial" w:hAnsi="Arial" w:cs="Arial"/>
          <w:b w:val="0"/>
          <w:sz w:val="18"/>
          <w:szCs w:val="18"/>
        </w:rPr>
        <w:tab/>
      </w:r>
      <w:r w:rsidR="00DE7F43">
        <w:rPr>
          <w:rStyle w:val="a6"/>
          <w:rFonts w:ascii="Arial" w:hAnsi="Arial" w:cs="Arial"/>
          <w:b w:val="0"/>
          <w:sz w:val="18"/>
          <w:szCs w:val="18"/>
        </w:rPr>
        <w:tab/>
      </w:r>
      <w:r w:rsidR="00DE7F43">
        <w:rPr>
          <w:rStyle w:val="a6"/>
          <w:rFonts w:ascii="Arial" w:hAnsi="Arial" w:cs="Arial"/>
          <w:b w:val="0"/>
          <w:sz w:val="18"/>
          <w:szCs w:val="18"/>
        </w:rPr>
        <w:tab/>
      </w:r>
      <w:r w:rsidR="00DE7F43">
        <w:rPr>
          <w:rStyle w:val="a6"/>
          <w:rFonts w:ascii="Arial" w:hAnsi="Arial" w:cs="Arial"/>
          <w:b w:val="0"/>
          <w:sz w:val="18"/>
          <w:szCs w:val="18"/>
        </w:rPr>
        <w:tab/>
      </w:r>
      <w:r w:rsidR="00DE7F43">
        <w:rPr>
          <w:rStyle w:val="a6"/>
          <w:rFonts w:ascii="Arial" w:hAnsi="Arial" w:cs="Arial"/>
          <w:b w:val="0"/>
          <w:sz w:val="18"/>
          <w:szCs w:val="18"/>
        </w:rPr>
        <w:tab/>
      </w:r>
      <w:r w:rsidR="00DE7F43">
        <w:rPr>
          <w:rStyle w:val="a6"/>
          <w:rFonts w:ascii="Arial" w:hAnsi="Arial" w:cs="Arial"/>
          <w:b w:val="0"/>
          <w:sz w:val="18"/>
          <w:szCs w:val="18"/>
        </w:rPr>
        <w:tab/>
      </w:r>
      <w:r w:rsidR="00DE7F43">
        <w:rPr>
          <w:rStyle w:val="a6"/>
          <w:rFonts w:ascii="Arial" w:hAnsi="Arial" w:cs="Arial"/>
          <w:b w:val="0"/>
          <w:sz w:val="18"/>
          <w:szCs w:val="18"/>
        </w:rPr>
        <w:tab/>
      </w:r>
      <w:proofErr w:type="gramStart"/>
      <w:r w:rsidR="00DE7F43">
        <w:rPr>
          <w:rStyle w:val="a6"/>
          <w:rFonts w:ascii="Arial" w:hAnsi="Arial" w:cs="Arial"/>
          <w:b w:val="0"/>
          <w:sz w:val="18"/>
          <w:szCs w:val="18"/>
        </w:rPr>
        <w:tab/>
      </w:r>
      <w:r w:rsidR="006B216F" w:rsidRPr="00280651">
        <w:rPr>
          <w:rStyle w:val="a6"/>
          <w:rFonts w:ascii="Arial" w:hAnsi="Arial" w:cs="Arial"/>
          <w:b w:val="0"/>
          <w:sz w:val="18"/>
          <w:szCs w:val="18"/>
        </w:rPr>
        <w:t xml:space="preserve"> </w:t>
      </w:r>
      <w:r w:rsidR="006B216F" w:rsidRPr="00280651">
        <w:rPr>
          <w:rFonts w:ascii="Arial" w:hAnsi="Arial" w:cs="Arial"/>
          <w:b/>
          <w:sz w:val="18"/>
          <w:szCs w:val="18"/>
        </w:rPr>
        <w:t> </w:t>
      </w:r>
      <w:r w:rsidR="006B216F" w:rsidRPr="00280651">
        <w:rPr>
          <w:rFonts w:ascii="Arial" w:hAnsi="Arial" w:cs="Arial"/>
          <w:sz w:val="18"/>
          <w:szCs w:val="18"/>
        </w:rPr>
        <w:t>«</w:t>
      </w:r>
      <w:proofErr w:type="gramEnd"/>
      <w:r w:rsidR="006B216F" w:rsidRPr="00280651">
        <w:rPr>
          <w:rFonts w:ascii="Arial" w:hAnsi="Arial" w:cs="Arial"/>
          <w:sz w:val="18"/>
          <w:szCs w:val="18"/>
        </w:rPr>
        <w:t>____» ____________ 20___ г.</w:t>
      </w:r>
      <w:r w:rsidR="006B216F" w:rsidRPr="00280651">
        <w:rPr>
          <w:rFonts w:ascii="Arial" w:hAnsi="Arial" w:cs="Arial"/>
          <w:b/>
          <w:sz w:val="18"/>
          <w:szCs w:val="18"/>
        </w:rPr>
        <w:t xml:space="preserve"> </w:t>
      </w:r>
    </w:p>
    <w:p w14:paraId="1788B640" w14:textId="77777777"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</w:p>
    <w:p w14:paraId="72C48412" w14:textId="77777777" w:rsidR="006B216F" w:rsidRPr="00280651" w:rsidRDefault="006B216F" w:rsidP="006B216F">
      <w:pPr>
        <w:jc w:val="both"/>
        <w:rPr>
          <w:rStyle w:val="a6"/>
          <w:rFonts w:ascii="Arial" w:hAnsi="Arial" w:cs="Arial"/>
          <w:b w:val="0"/>
          <w:sz w:val="18"/>
          <w:szCs w:val="18"/>
        </w:rPr>
      </w:pPr>
    </w:p>
    <w:p w14:paraId="780BAA09" w14:textId="6D3F0F7E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Style w:val="a6"/>
          <w:rFonts w:ascii="Arial" w:hAnsi="Arial" w:cs="Arial"/>
          <w:b w:val="0"/>
          <w:sz w:val="18"/>
          <w:szCs w:val="18"/>
        </w:rPr>
        <w:t xml:space="preserve">Дачное некоммерческое </w:t>
      </w:r>
      <w:r w:rsidR="00C03415">
        <w:rPr>
          <w:rStyle w:val="a6"/>
          <w:rFonts w:ascii="Arial" w:hAnsi="Arial" w:cs="Arial"/>
          <w:b w:val="0"/>
          <w:sz w:val="18"/>
          <w:szCs w:val="18"/>
        </w:rPr>
        <w:t>Товариществ</w:t>
      </w:r>
      <w:r w:rsidRPr="00280651">
        <w:rPr>
          <w:rStyle w:val="a6"/>
          <w:rFonts w:ascii="Arial" w:hAnsi="Arial" w:cs="Arial"/>
          <w:b w:val="0"/>
          <w:sz w:val="18"/>
          <w:szCs w:val="18"/>
        </w:rPr>
        <w:t>о «</w:t>
      </w:r>
      <w:r w:rsidR="00517F9B">
        <w:rPr>
          <w:rStyle w:val="a6"/>
          <w:rFonts w:ascii="Arial" w:hAnsi="Arial" w:cs="Arial"/>
          <w:b w:val="0"/>
          <w:sz w:val="18"/>
          <w:szCs w:val="18"/>
        </w:rPr>
        <w:t>Удачное</w:t>
      </w:r>
      <w:r w:rsidRPr="00280651">
        <w:rPr>
          <w:rStyle w:val="a6"/>
          <w:rFonts w:ascii="Arial" w:hAnsi="Arial" w:cs="Arial"/>
          <w:b w:val="0"/>
          <w:sz w:val="18"/>
          <w:szCs w:val="18"/>
        </w:rPr>
        <w:t>»</w:t>
      </w:r>
      <w:r w:rsidRPr="00280651">
        <w:rPr>
          <w:rFonts w:ascii="Arial" w:hAnsi="Arial" w:cs="Arial"/>
          <w:b/>
          <w:sz w:val="18"/>
          <w:szCs w:val="18"/>
        </w:rPr>
        <w:t>,</w:t>
      </w:r>
      <w:r w:rsidRPr="00280651">
        <w:rPr>
          <w:rFonts w:ascii="Arial" w:hAnsi="Arial" w:cs="Arial"/>
          <w:sz w:val="18"/>
          <w:szCs w:val="18"/>
        </w:rPr>
        <w:t xml:space="preserve"> именуемое в дальнейшем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о, в лице председателя Правления ________________________, действующего на основании Устава с одной стороны, и гражданин РФ: ______________________________, имеющий право </w:t>
      </w:r>
      <w:r w:rsidRPr="00280651">
        <w:rPr>
          <w:rFonts w:ascii="Arial" w:hAnsi="Arial" w:cs="Arial"/>
          <w:i/>
          <w:sz w:val="18"/>
          <w:szCs w:val="18"/>
        </w:rPr>
        <w:t>(указать вид права)</w:t>
      </w:r>
      <w:r w:rsidRPr="00280651">
        <w:rPr>
          <w:rFonts w:ascii="Arial" w:hAnsi="Arial" w:cs="Arial"/>
          <w:sz w:val="18"/>
          <w:szCs w:val="18"/>
        </w:rPr>
        <w:t xml:space="preserve"> на дачный участок № _____ на территории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а, имеющий намерение прекратить членство 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е и вести дачное хозяйство в индивидуальном порядке, именуемый в дальнейшем «Собственник», совместно именуемые «Стороны», заключили настоящее Соглашение о нижеследующем: </w:t>
      </w:r>
    </w:p>
    <w:p w14:paraId="72871314" w14:textId="731BFC4E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В результате сверки фактических платежей Собственника, проверки законности и обоснованности требований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а, на дату подписания настоящего Соглашения, Стороны констатируют существование задолженности Собственника перед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ом в размере _________ рублей, в том числе:</w:t>
      </w:r>
    </w:p>
    <w:p w14:paraId="42F3D130" w14:textId="77777777" w:rsidR="006B216F" w:rsidRPr="00280651" w:rsidRDefault="006B216F" w:rsidP="006B216F">
      <w:pPr>
        <w:widowControl/>
        <w:numPr>
          <w:ilvl w:val="0"/>
          <w:numId w:val="11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задолженность по членским взносам: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>____________ рублей</w:t>
      </w:r>
    </w:p>
    <w:p w14:paraId="1EAD0012" w14:textId="77777777" w:rsidR="006B216F" w:rsidRPr="00280651" w:rsidRDefault="006B216F" w:rsidP="006B216F">
      <w:pPr>
        <w:widowControl/>
        <w:numPr>
          <w:ilvl w:val="0"/>
          <w:numId w:val="11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задолженность по целевым взносам: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>____________ рублей</w:t>
      </w:r>
    </w:p>
    <w:p w14:paraId="6DE88003" w14:textId="77777777" w:rsidR="006B216F" w:rsidRPr="00280651" w:rsidRDefault="006B216F" w:rsidP="006B216F">
      <w:pPr>
        <w:widowControl/>
        <w:numPr>
          <w:ilvl w:val="0"/>
          <w:numId w:val="11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задолженность по обязательным платежам:</w:t>
      </w:r>
      <w:r w:rsidRPr="00280651">
        <w:rPr>
          <w:rFonts w:ascii="Arial" w:hAnsi="Arial" w:cs="Arial"/>
          <w:sz w:val="18"/>
          <w:szCs w:val="18"/>
        </w:rPr>
        <w:tab/>
        <w:t>____________ рублей</w:t>
      </w:r>
    </w:p>
    <w:p w14:paraId="0B83EC41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5F0B2226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 учетом пени за просрочку платежей, общая сумма задолженности составляет ____________ рублей</w:t>
      </w:r>
    </w:p>
    <w:p w14:paraId="4929EFE9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68E58AE5" w14:textId="4A6590FD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Собственник признает существование задолженности, согласен с ее размером, признает обоснованность и законность требований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по оплате и гарантирует, что погасит задолженность перед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ом по следующему графику: </w:t>
      </w:r>
    </w:p>
    <w:p w14:paraId="490E5772" w14:textId="77777777" w:rsidR="006B216F" w:rsidRPr="00280651" w:rsidRDefault="006B216F" w:rsidP="006B216F">
      <w:pPr>
        <w:widowControl/>
        <w:numPr>
          <w:ilvl w:val="0"/>
          <w:numId w:val="1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Оплатит ____________ рублей в срок до ___ __________ 20___ г.</w:t>
      </w:r>
    </w:p>
    <w:p w14:paraId="463D8B9A" w14:textId="77777777" w:rsidR="006B216F" w:rsidRPr="00280651" w:rsidRDefault="006B216F" w:rsidP="006B216F">
      <w:pPr>
        <w:widowControl/>
        <w:numPr>
          <w:ilvl w:val="0"/>
          <w:numId w:val="1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Оплатит ____________ рублей в срок до ___ __________ 20___ г.</w:t>
      </w:r>
    </w:p>
    <w:p w14:paraId="42216EF5" w14:textId="77777777" w:rsidR="006B216F" w:rsidRPr="00280651" w:rsidRDefault="006B216F" w:rsidP="006B216F">
      <w:pPr>
        <w:widowControl/>
        <w:numPr>
          <w:ilvl w:val="0"/>
          <w:numId w:val="1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Оплатит ____________ рублей в срок до ___ __________ 20___ г.</w:t>
      </w:r>
    </w:p>
    <w:p w14:paraId="17AA88F2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04545A86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Таким образом, задолженность будет полностью погашена в срок до «___» ________ 20__ г.</w:t>
      </w:r>
    </w:p>
    <w:p w14:paraId="33217968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263B6380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4F64DB5F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6B40BC5A" w14:textId="77777777" w:rsidR="006B216F" w:rsidRPr="00280651" w:rsidRDefault="006B216F" w:rsidP="006B216F">
      <w:pPr>
        <w:jc w:val="both"/>
        <w:rPr>
          <w:rStyle w:val="a6"/>
          <w:rFonts w:ascii="Arial" w:hAnsi="Arial" w:cs="Arial"/>
          <w:b w:val="0"/>
          <w:sz w:val="18"/>
          <w:szCs w:val="18"/>
          <w:u w:val="single"/>
        </w:rPr>
      </w:pPr>
      <w:r w:rsidRPr="00280651">
        <w:rPr>
          <w:rStyle w:val="a6"/>
          <w:rFonts w:ascii="Arial" w:hAnsi="Arial" w:cs="Arial"/>
          <w:b w:val="0"/>
          <w:sz w:val="18"/>
          <w:szCs w:val="18"/>
          <w:u w:val="single"/>
        </w:rPr>
        <w:t>АДРЕСА И РЕКВИЗИТЫ СТОРОН</w:t>
      </w:r>
    </w:p>
    <w:p w14:paraId="2D86B7AA" w14:textId="77777777" w:rsidR="006B216F" w:rsidRPr="00280651" w:rsidRDefault="006B216F" w:rsidP="006B216F">
      <w:pPr>
        <w:jc w:val="both"/>
        <w:rPr>
          <w:rStyle w:val="a6"/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6B216F" w:rsidRPr="00280651" w14:paraId="5C0B3358" w14:textId="77777777" w:rsidTr="00A158D0">
        <w:tc>
          <w:tcPr>
            <w:tcW w:w="4785" w:type="dxa"/>
          </w:tcPr>
          <w:p w14:paraId="2440CF0C" w14:textId="4DF44142" w:rsidR="006B216F" w:rsidRPr="00280651" w:rsidRDefault="00C03415" w:rsidP="00A15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СНТ</w:t>
            </w:r>
            <w:r w:rsidR="007366D7">
              <w:rPr>
                <w:rFonts w:ascii="Arial" w:hAnsi="Arial" w:cs="Arial"/>
                <w:b/>
                <w:sz w:val="18"/>
                <w:szCs w:val="18"/>
              </w:rPr>
              <w:t xml:space="preserve"> «Удачное»</w:t>
            </w:r>
          </w:p>
        </w:tc>
        <w:tc>
          <w:tcPr>
            <w:tcW w:w="4786" w:type="dxa"/>
          </w:tcPr>
          <w:p w14:paraId="6553D47A" w14:textId="77777777" w:rsidR="006B216F" w:rsidRPr="00280651" w:rsidRDefault="006B216F" w:rsidP="00A15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51">
              <w:rPr>
                <w:rFonts w:ascii="Arial" w:hAnsi="Arial" w:cs="Arial"/>
                <w:b/>
                <w:sz w:val="18"/>
                <w:szCs w:val="18"/>
              </w:rPr>
              <w:t xml:space="preserve">   Собственник</w:t>
            </w:r>
          </w:p>
        </w:tc>
      </w:tr>
      <w:tr w:rsidR="00517F9B" w:rsidRPr="00280651" w14:paraId="6BC194D2" w14:textId="77777777" w:rsidTr="00A158D0">
        <w:trPr>
          <w:gridAfter w:val="1"/>
          <w:wAfter w:w="4785" w:type="dxa"/>
        </w:trPr>
        <w:tc>
          <w:tcPr>
            <w:tcW w:w="4786" w:type="dxa"/>
          </w:tcPr>
          <w:p w14:paraId="34BDADCE" w14:textId="77777777" w:rsidR="00517F9B" w:rsidRPr="00280651" w:rsidRDefault="00517F9B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16F" w:rsidRPr="00280651" w14:paraId="1356C08E" w14:textId="77777777" w:rsidTr="00A158D0">
        <w:tc>
          <w:tcPr>
            <w:tcW w:w="4785" w:type="dxa"/>
          </w:tcPr>
          <w:p w14:paraId="7C772616" w14:textId="77777777"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51">
              <w:rPr>
                <w:rFonts w:ascii="Arial" w:hAnsi="Arial" w:cs="Arial"/>
                <w:sz w:val="18"/>
                <w:szCs w:val="18"/>
              </w:rPr>
              <w:t>Председатель Правления</w:t>
            </w:r>
          </w:p>
          <w:p w14:paraId="01FD061E" w14:textId="5DA4EE8A" w:rsidR="006B216F" w:rsidRPr="00280651" w:rsidRDefault="00C03415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  <w:r w:rsidR="007366D7">
              <w:rPr>
                <w:rFonts w:ascii="Arial" w:hAnsi="Arial" w:cs="Arial"/>
                <w:sz w:val="18"/>
                <w:szCs w:val="18"/>
              </w:rPr>
              <w:t xml:space="preserve"> «Удачное»</w:t>
            </w:r>
          </w:p>
          <w:p w14:paraId="62E06492" w14:textId="77777777"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7F0D4E" w14:textId="77777777"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51">
              <w:rPr>
                <w:rFonts w:ascii="Arial" w:hAnsi="Arial" w:cs="Arial"/>
                <w:sz w:val="18"/>
                <w:szCs w:val="18"/>
              </w:rPr>
              <w:t xml:space="preserve">____________________ /_____________/ </w:t>
            </w:r>
          </w:p>
        </w:tc>
        <w:tc>
          <w:tcPr>
            <w:tcW w:w="4786" w:type="dxa"/>
          </w:tcPr>
          <w:p w14:paraId="062E5922" w14:textId="77777777"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1E2121" w14:textId="77777777"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E9B62C" w14:textId="77777777"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E7EE3" w14:textId="77777777"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51">
              <w:rPr>
                <w:rFonts w:ascii="Arial" w:hAnsi="Arial" w:cs="Arial"/>
                <w:sz w:val="18"/>
                <w:szCs w:val="18"/>
              </w:rPr>
              <w:t>____________________ /_____________/</w:t>
            </w:r>
          </w:p>
        </w:tc>
      </w:tr>
    </w:tbl>
    <w:p w14:paraId="0225C542" w14:textId="77777777" w:rsidR="006B216F" w:rsidRPr="00280651" w:rsidRDefault="006B216F" w:rsidP="006B216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М.П.                                                                                   Подпись                            ФИО</w:t>
      </w:r>
    </w:p>
    <w:p w14:paraId="7E0D14E4" w14:textId="77777777" w:rsidR="006B216F" w:rsidRPr="00280651" w:rsidRDefault="006B216F" w:rsidP="006B216F">
      <w:pPr>
        <w:pageBreakBefore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</w:t>
      </w:r>
      <w:r w:rsidR="00517F9B">
        <w:rPr>
          <w:rFonts w:ascii="Arial" w:hAnsi="Arial" w:cs="Arial"/>
          <w:sz w:val="18"/>
          <w:szCs w:val="18"/>
        </w:rPr>
        <w:t xml:space="preserve">                  </w:t>
      </w:r>
      <w:r w:rsidRPr="00280651">
        <w:rPr>
          <w:rFonts w:ascii="Arial" w:hAnsi="Arial" w:cs="Arial"/>
          <w:sz w:val="18"/>
          <w:szCs w:val="18"/>
        </w:rPr>
        <w:t>Приложение № 2</w:t>
      </w:r>
    </w:p>
    <w:p w14:paraId="56E77D91" w14:textId="77777777" w:rsidR="006B216F" w:rsidRPr="00280651" w:rsidRDefault="006B216F" w:rsidP="00517F9B">
      <w:pPr>
        <w:jc w:val="right"/>
        <w:rPr>
          <w:rFonts w:ascii="Arial" w:hAnsi="Arial" w:cs="Arial"/>
          <w:iCs/>
          <w:color w:val="202020"/>
          <w:sz w:val="18"/>
          <w:szCs w:val="18"/>
        </w:rPr>
      </w:pPr>
      <w:r w:rsidRPr="00280651">
        <w:rPr>
          <w:rFonts w:ascii="Arial" w:hAnsi="Arial" w:cs="Arial"/>
          <w:iCs/>
          <w:color w:val="202020"/>
          <w:sz w:val="18"/>
          <w:szCs w:val="18"/>
        </w:rPr>
        <w:t>к Положению о взносах, платежах и фондах</w:t>
      </w:r>
    </w:p>
    <w:p w14:paraId="09C9157F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024A593F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794E6A86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ФОРМА</w:t>
      </w:r>
    </w:p>
    <w:p w14:paraId="50599011" w14:textId="4FC3E6EB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Председателю </w:t>
      </w:r>
      <w:proofErr w:type="gramStart"/>
      <w:r w:rsidRPr="00280651">
        <w:rPr>
          <w:rFonts w:ascii="Arial" w:hAnsi="Arial" w:cs="Arial"/>
          <w:sz w:val="18"/>
          <w:szCs w:val="18"/>
        </w:rPr>
        <w:t>Правления  </w:t>
      </w:r>
      <w:r w:rsidR="00C03415">
        <w:rPr>
          <w:rFonts w:ascii="Arial" w:hAnsi="Arial" w:cs="Arial"/>
          <w:sz w:val="18"/>
          <w:szCs w:val="18"/>
        </w:rPr>
        <w:t>СНТ</w:t>
      </w:r>
      <w:proofErr w:type="gramEnd"/>
      <w:r w:rsidR="007366D7">
        <w:rPr>
          <w:rFonts w:ascii="Arial" w:hAnsi="Arial" w:cs="Arial"/>
          <w:sz w:val="18"/>
          <w:szCs w:val="18"/>
        </w:rPr>
        <w:t xml:space="preserve"> «Удачное»</w:t>
      </w:r>
    </w:p>
    <w:p w14:paraId="16F8B09F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proofErr w:type="gramStart"/>
      <w:r w:rsidRPr="00280651">
        <w:rPr>
          <w:rFonts w:ascii="Arial" w:hAnsi="Arial" w:cs="Arial"/>
          <w:sz w:val="18"/>
          <w:szCs w:val="18"/>
        </w:rPr>
        <w:t>от  _</w:t>
      </w:r>
      <w:proofErr w:type="gramEnd"/>
      <w:r w:rsidRPr="00280651">
        <w:rPr>
          <w:rFonts w:ascii="Arial" w:hAnsi="Arial" w:cs="Arial"/>
          <w:sz w:val="18"/>
          <w:szCs w:val="18"/>
        </w:rPr>
        <w:t>________________________________________</w:t>
      </w:r>
    </w:p>
    <w:p w14:paraId="5D9C926F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(фамилия, имя, отчество)</w:t>
      </w:r>
    </w:p>
    <w:p w14:paraId="5AAAA1E3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proofErr w:type="gramStart"/>
      <w:r w:rsidRPr="00280651">
        <w:rPr>
          <w:rFonts w:ascii="Arial" w:hAnsi="Arial" w:cs="Arial"/>
          <w:sz w:val="18"/>
          <w:szCs w:val="18"/>
        </w:rPr>
        <w:t>паспорт:  _</w:t>
      </w:r>
      <w:proofErr w:type="gramEnd"/>
      <w:r w:rsidRPr="00280651">
        <w:rPr>
          <w:rFonts w:ascii="Arial" w:hAnsi="Arial" w:cs="Arial"/>
          <w:sz w:val="18"/>
          <w:szCs w:val="18"/>
        </w:rPr>
        <w:t>___________________________________</w:t>
      </w:r>
    </w:p>
    <w:p w14:paraId="5F115B14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выдан: ______________________________________</w:t>
      </w:r>
    </w:p>
    <w:p w14:paraId="37DFF166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____________________________________________</w:t>
      </w:r>
    </w:p>
    <w:p w14:paraId="253C9572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участок № ___________________________________</w:t>
      </w:r>
    </w:p>
    <w:p w14:paraId="203E0384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619B546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34BFB80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4FC1266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28065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ЗАЯВЛЕНИЕ</w:t>
      </w:r>
    </w:p>
    <w:p w14:paraId="455AB609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28065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4064F16" w14:textId="1D1E4610"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В соответствии со ст.19 Федерального Закона №66-ФЗ от 15.04.1998 г. «О садоводческих, огороднических и дачных некоммерческих объединениях граждан» и Уставом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, извещаю о своем желании выйти из числа членов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 с ____ ___________ 20___ г., вести дачное хозяйство в индивидуальном порядке и заключить Договор </w:t>
      </w:r>
      <w:r w:rsidR="00151722">
        <w:rPr>
          <w:rFonts w:ascii="Arial" w:hAnsi="Arial" w:cs="Arial"/>
          <w:sz w:val="18"/>
          <w:szCs w:val="18"/>
        </w:rPr>
        <w:t xml:space="preserve">«О порядке создания и пользования объектами инфраструктуры и другим имуществом общего пользования </w:t>
      </w:r>
      <w:r w:rsidR="00C03415">
        <w:rPr>
          <w:rFonts w:ascii="Arial" w:hAnsi="Arial" w:cs="Arial"/>
          <w:sz w:val="18"/>
          <w:szCs w:val="18"/>
        </w:rPr>
        <w:t>СНТ</w:t>
      </w:r>
      <w:r w:rsidR="00151722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>.</w:t>
      </w:r>
    </w:p>
    <w:p w14:paraId="4114D456" w14:textId="2290FBF2"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Задолженности перед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 не имею.</w:t>
      </w:r>
    </w:p>
    <w:p w14:paraId="5722BCCF" w14:textId="77777777"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br/>
      </w:r>
    </w:p>
    <w:p w14:paraId="6AB23BAC" w14:textId="77777777"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2A81398" w14:textId="77777777"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«___» ____________ 20___ г.                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 xml:space="preserve">____________________ /_________________/   </w:t>
      </w:r>
    </w:p>
    <w:p w14:paraId="15048D75" w14:textId="77777777" w:rsidR="006B216F" w:rsidRPr="006B216F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                                                                  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 xml:space="preserve">   Подпись                                ФИО</w:t>
      </w:r>
    </w:p>
    <w:p w14:paraId="6AB36FCF" w14:textId="77777777" w:rsidR="00517F9B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00D53BC8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F632A7F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A61FE83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C6DCBA8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B2AC8F2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36BA862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427817A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A9F2945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6FF10F6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23A7F7C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939BB3F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6D13BD3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3F0E29F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B32C6DA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60371E9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D35D3E1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50E4F94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10FCFBC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6A13997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22B049C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75CBBB4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B999281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D96157D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1C31FD9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5A98D97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4A9B7D0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DFD9E39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5ABCD9E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AFC093B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1FAE651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16268A7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7557D21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5AE16C7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2ACCE8C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A7CAD3F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C0F224E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BA3CAB3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5A40FFE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2064A61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660538A" w14:textId="77777777"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871A8FA" w14:textId="77777777" w:rsidR="00517F9B" w:rsidRDefault="00517F9B" w:rsidP="00517F9B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B6C6279" w14:textId="77777777" w:rsidR="006B216F" w:rsidRPr="00280651" w:rsidRDefault="006B216F" w:rsidP="00517F9B">
      <w:pPr>
        <w:pStyle w:val="a5"/>
        <w:adjustRightInd w:val="0"/>
        <w:snapToGrid w:val="0"/>
        <w:spacing w:before="0" w:beforeAutospacing="0" w:after="0" w:afterAutospacing="0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lastRenderedPageBreak/>
        <w:t>Приложение № 3</w:t>
      </w:r>
    </w:p>
    <w:p w14:paraId="180AAC21" w14:textId="77777777" w:rsidR="006B216F" w:rsidRPr="00280651" w:rsidRDefault="006B216F" w:rsidP="00517F9B">
      <w:pPr>
        <w:ind w:left="5664"/>
        <w:jc w:val="both"/>
        <w:rPr>
          <w:rFonts w:ascii="Arial" w:hAnsi="Arial" w:cs="Arial"/>
          <w:iCs/>
          <w:color w:val="202020"/>
          <w:sz w:val="18"/>
          <w:szCs w:val="18"/>
        </w:rPr>
      </w:pPr>
      <w:r w:rsidRPr="00280651">
        <w:rPr>
          <w:rFonts w:ascii="Arial" w:hAnsi="Arial" w:cs="Arial"/>
          <w:iCs/>
          <w:color w:val="202020"/>
          <w:sz w:val="18"/>
          <w:szCs w:val="18"/>
        </w:rPr>
        <w:t>к Положению о взносах, платежах и фондах</w:t>
      </w:r>
    </w:p>
    <w:p w14:paraId="6C7A1E3D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23E70977" w14:textId="77777777" w:rsidR="006B216F" w:rsidRPr="00280651" w:rsidRDefault="00517F9B" w:rsidP="006B21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162E515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79FB4213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ФОРМА</w:t>
      </w:r>
    </w:p>
    <w:p w14:paraId="3722BF06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4B072737" w14:textId="3748673C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Председателю </w:t>
      </w:r>
      <w:proofErr w:type="gramStart"/>
      <w:r w:rsidRPr="00280651">
        <w:rPr>
          <w:rFonts w:ascii="Arial" w:hAnsi="Arial" w:cs="Arial"/>
          <w:sz w:val="18"/>
          <w:szCs w:val="18"/>
        </w:rPr>
        <w:t>Правления  </w:t>
      </w:r>
      <w:r w:rsidR="00C03415">
        <w:rPr>
          <w:rFonts w:ascii="Arial" w:hAnsi="Arial" w:cs="Arial"/>
          <w:sz w:val="18"/>
          <w:szCs w:val="18"/>
        </w:rPr>
        <w:t>СНТ</w:t>
      </w:r>
      <w:proofErr w:type="gramEnd"/>
      <w:r w:rsidR="007366D7">
        <w:rPr>
          <w:rFonts w:ascii="Arial" w:hAnsi="Arial" w:cs="Arial"/>
          <w:sz w:val="18"/>
          <w:szCs w:val="18"/>
        </w:rPr>
        <w:t xml:space="preserve"> «Удачное»</w:t>
      </w:r>
    </w:p>
    <w:p w14:paraId="6C78413E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proofErr w:type="gramStart"/>
      <w:r w:rsidRPr="00280651">
        <w:rPr>
          <w:rFonts w:ascii="Arial" w:hAnsi="Arial" w:cs="Arial"/>
          <w:sz w:val="18"/>
          <w:szCs w:val="18"/>
        </w:rPr>
        <w:t>от  _</w:t>
      </w:r>
      <w:proofErr w:type="gramEnd"/>
      <w:r w:rsidRPr="00280651">
        <w:rPr>
          <w:rFonts w:ascii="Arial" w:hAnsi="Arial" w:cs="Arial"/>
          <w:sz w:val="18"/>
          <w:szCs w:val="18"/>
        </w:rPr>
        <w:t>________________________________________</w:t>
      </w:r>
    </w:p>
    <w:p w14:paraId="5C6BE6AD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(фамилия, имя, отчество)</w:t>
      </w:r>
    </w:p>
    <w:p w14:paraId="327D5E21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proofErr w:type="gramStart"/>
      <w:r w:rsidRPr="00280651">
        <w:rPr>
          <w:rFonts w:ascii="Arial" w:hAnsi="Arial" w:cs="Arial"/>
          <w:sz w:val="18"/>
          <w:szCs w:val="18"/>
        </w:rPr>
        <w:t>паспорт:  _</w:t>
      </w:r>
      <w:proofErr w:type="gramEnd"/>
      <w:r w:rsidRPr="00280651">
        <w:rPr>
          <w:rFonts w:ascii="Arial" w:hAnsi="Arial" w:cs="Arial"/>
          <w:sz w:val="18"/>
          <w:szCs w:val="18"/>
        </w:rPr>
        <w:t>___________________________________</w:t>
      </w:r>
    </w:p>
    <w:p w14:paraId="0E90E551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выдан: ______________________________________</w:t>
      </w:r>
    </w:p>
    <w:p w14:paraId="67BA1948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____________________________________________</w:t>
      </w:r>
    </w:p>
    <w:p w14:paraId="6968DC96" w14:textId="77777777"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участок № ___________________________________</w:t>
      </w:r>
    </w:p>
    <w:p w14:paraId="76E342E0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7898A28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285E0E5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5118C28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D3AA1A4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28065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ЗАЯВЛЕНИЕ </w:t>
      </w:r>
    </w:p>
    <w:p w14:paraId="3D57D284" w14:textId="77777777"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D33E5CC" w14:textId="7F699168"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Настоящим извещаю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 о своем намерении произвести отчуждение принадлежащего мне на праве (</w:t>
      </w:r>
      <w:r w:rsidRPr="00280651">
        <w:rPr>
          <w:rFonts w:ascii="Arial" w:hAnsi="Arial" w:cs="Arial"/>
          <w:i/>
          <w:sz w:val="18"/>
          <w:szCs w:val="18"/>
        </w:rPr>
        <w:t>указать вид права</w:t>
      </w:r>
      <w:r w:rsidRPr="00280651">
        <w:rPr>
          <w:rFonts w:ascii="Arial" w:hAnsi="Arial" w:cs="Arial"/>
          <w:sz w:val="18"/>
          <w:szCs w:val="18"/>
        </w:rPr>
        <w:t xml:space="preserve">) земельный участок № _____, находящийся в границах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>.</w:t>
      </w:r>
    </w:p>
    <w:p w14:paraId="7B03A6C3" w14:textId="5C3DC84F"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ind w:firstLine="54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Задолженности перед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 не имею. </w:t>
      </w:r>
    </w:p>
    <w:p w14:paraId="56217728" w14:textId="5852F8AD"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ind w:firstLine="54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Прошу выдать мне справку об отсутствии задолженности перед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ом.</w:t>
      </w:r>
    </w:p>
    <w:p w14:paraId="5CE51E29" w14:textId="77777777"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</w:p>
    <w:p w14:paraId="5CC2E28F" w14:textId="77777777"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</w:p>
    <w:p w14:paraId="3B7A75B8" w14:textId="77777777"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«___» ____________ 20___ г.                </w:t>
      </w:r>
      <w:r w:rsidRPr="00280651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</w:t>
      </w:r>
    </w:p>
    <w:p w14:paraId="6402F1A7" w14:textId="77777777"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                                                                          ____________________ /_________________/   </w:t>
      </w:r>
    </w:p>
    <w:p w14:paraId="5FFD7D64" w14:textId="77777777" w:rsidR="006B216F" w:rsidRPr="00C03415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                                                                  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 xml:space="preserve">   Подпись                                ФИО</w:t>
      </w:r>
    </w:p>
    <w:p w14:paraId="1AC04A7C" w14:textId="77777777" w:rsidR="006B216F" w:rsidRPr="00C03415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DF632C3" w14:textId="77777777" w:rsidR="006B216F" w:rsidRPr="00C03415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9065A20" w14:textId="77777777" w:rsidR="006B216F" w:rsidRPr="00280651" w:rsidRDefault="009E4670" w:rsidP="009E4670">
      <w:pPr>
        <w:pageBreakBefore/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</w:t>
      </w:r>
      <w:r w:rsidR="006B216F" w:rsidRPr="00280651">
        <w:rPr>
          <w:rFonts w:ascii="Arial" w:hAnsi="Arial" w:cs="Arial"/>
          <w:sz w:val="18"/>
          <w:szCs w:val="18"/>
        </w:rPr>
        <w:t>Приложение № 4</w:t>
      </w:r>
    </w:p>
    <w:p w14:paraId="13BC5E10" w14:textId="77777777" w:rsidR="006B216F" w:rsidRPr="00280651" w:rsidRDefault="006B216F" w:rsidP="009E4670">
      <w:pPr>
        <w:jc w:val="right"/>
        <w:rPr>
          <w:rFonts w:ascii="Arial" w:hAnsi="Arial" w:cs="Arial"/>
          <w:iCs/>
          <w:color w:val="202020"/>
          <w:sz w:val="18"/>
          <w:szCs w:val="18"/>
        </w:rPr>
      </w:pPr>
      <w:r w:rsidRPr="00280651">
        <w:rPr>
          <w:rFonts w:ascii="Arial" w:hAnsi="Arial" w:cs="Arial"/>
          <w:iCs/>
          <w:color w:val="202020"/>
          <w:sz w:val="18"/>
          <w:szCs w:val="18"/>
        </w:rPr>
        <w:t>к Положению о взносах, платежах и фондах</w:t>
      </w:r>
    </w:p>
    <w:p w14:paraId="3C713686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5E457AAF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2A807AC5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1DF2A053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ФОРМА</w:t>
      </w:r>
    </w:p>
    <w:p w14:paraId="7FFD51F0" w14:textId="77777777"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43D5076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2F44847A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729B0C57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                                                                 СПРАВКА</w:t>
      </w:r>
    </w:p>
    <w:p w14:paraId="41356582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38840877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3C4587B6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280651">
        <w:rPr>
          <w:rFonts w:ascii="Arial" w:hAnsi="Arial" w:cs="Arial"/>
          <w:sz w:val="18"/>
          <w:szCs w:val="18"/>
        </w:rPr>
        <w:t>Дана  _</w:t>
      </w:r>
      <w:proofErr w:type="gramEnd"/>
      <w:r w:rsidRPr="00280651">
        <w:rPr>
          <w:rFonts w:ascii="Arial" w:hAnsi="Arial" w:cs="Arial"/>
          <w:sz w:val="18"/>
          <w:szCs w:val="18"/>
        </w:rPr>
        <w:t>_____________________________________________________ в том, что он (она):</w:t>
      </w:r>
    </w:p>
    <w:p w14:paraId="527419B9" w14:textId="6082BF5C" w:rsidR="006B216F" w:rsidRPr="00280651" w:rsidRDefault="006B216F" w:rsidP="006B216F">
      <w:pPr>
        <w:widowControl/>
        <w:numPr>
          <w:ilvl w:val="0"/>
          <w:numId w:val="13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является (не является) членом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</w:p>
    <w:p w14:paraId="4B0BA86C" w14:textId="2CB0AA15" w:rsidR="006B216F" w:rsidRPr="00280651" w:rsidRDefault="006B216F" w:rsidP="006B216F">
      <w:pPr>
        <w:widowControl/>
        <w:numPr>
          <w:ilvl w:val="0"/>
          <w:numId w:val="13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имеет в границах территории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 по адресу: </w:t>
      </w:r>
      <w:r w:rsidR="009E4670">
        <w:rPr>
          <w:rFonts w:ascii="Arial" w:hAnsi="Arial" w:cs="Arial"/>
          <w:sz w:val="18"/>
          <w:szCs w:val="18"/>
        </w:rPr>
        <w:t>Ленинградская область, Всеволожский район,</w:t>
      </w:r>
      <w:r w:rsidRPr="00280651">
        <w:rPr>
          <w:rFonts w:ascii="Arial" w:hAnsi="Arial" w:cs="Arial"/>
          <w:sz w:val="18"/>
          <w:szCs w:val="18"/>
        </w:rPr>
        <w:t xml:space="preserve">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 земельный участок № _________</w:t>
      </w:r>
    </w:p>
    <w:p w14:paraId="19490563" w14:textId="77777777" w:rsidR="006B216F" w:rsidRPr="00280651" w:rsidRDefault="006B216F" w:rsidP="006B216F">
      <w:pPr>
        <w:widowControl/>
        <w:numPr>
          <w:ilvl w:val="0"/>
          <w:numId w:val="13"/>
        </w:numPr>
        <w:ind w:left="0"/>
        <w:jc w:val="both"/>
        <w:rPr>
          <w:rFonts w:ascii="Arial" w:hAnsi="Arial" w:cs="Arial"/>
          <w:i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кадастровый номер: </w:t>
      </w:r>
      <w:r w:rsidRPr="00280651">
        <w:rPr>
          <w:rFonts w:ascii="Arial" w:hAnsi="Arial" w:cs="Arial"/>
          <w:sz w:val="18"/>
          <w:szCs w:val="18"/>
        </w:rPr>
        <w:tab/>
        <w:t>_______________________</w:t>
      </w:r>
    </w:p>
    <w:p w14:paraId="21606BC0" w14:textId="77777777" w:rsidR="006B216F" w:rsidRPr="00280651" w:rsidRDefault="006B216F" w:rsidP="006B216F">
      <w:pPr>
        <w:widowControl/>
        <w:numPr>
          <w:ilvl w:val="0"/>
          <w:numId w:val="13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площадь земельного участка __________ </w:t>
      </w:r>
      <w:proofErr w:type="spellStart"/>
      <w:r w:rsidRPr="00280651">
        <w:rPr>
          <w:rFonts w:ascii="Arial" w:hAnsi="Arial" w:cs="Arial"/>
          <w:sz w:val="18"/>
          <w:szCs w:val="18"/>
        </w:rPr>
        <w:t>кв.м</w:t>
      </w:r>
      <w:proofErr w:type="spellEnd"/>
      <w:r w:rsidRPr="00280651">
        <w:rPr>
          <w:rFonts w:ascii="Arial" w:hAnsi="Arial" w:cs="Arial"/>
          <w:sz w:val="18"/>
          <w:szCs w:val="18"/>
        </w:rPr>
        <w:t>.</w:t>
      </w:r>
    </w:p>
    <w:p w14:paraId="0B1274DA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5E198957" w14:textId="5F7B8668"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По состоянию на «____» ___________ 20___ г. гр. ________________________  задолженности по вступительным, членским, и другим обязательным взносам и платежам, предусмотренными Уставом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 и внутренними регламентами не имеет. Целевые взносы на приобретение (создание) имущества общего пользования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, утвержденные решениями Общего собрания членов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 xml:space="preserve">а и Уставом </w:t>
      </w:r>
      <w:r w:rsidR="00C03415"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Pr="00280651">
        <w:rPr>
          <w:rFonts w:ascii="Arial" w:hAnsi="Arial" w:cs="Arial"/>
          <w:sz w:val="18"/>
          <w:szCs w:val="18"/>
        </w:rPr>
        <w:t xml:space="preserve"> внесены в полном объеме. </w:t>
      </w:r>
      <w:r w:rsidR="00C03415">
        <w:rPr>
          <w:rFonts w:ascii="Arial" w:hAnsi="Arial" w:cs="Arial"/>
          <w:sz w:val="18"/>
          <w:szCs w:val="18"/>
        </w:rPr>
        <w:t>Товариществ</w:t>
      </w:r>
      <w:r w:rsidRPr="00280651">
        <w:rPr>
          <w:rFonts w:ascii="Arial" w:hAnsi="Arial" w:cs="Arial"/>
          <w:sz w:val="18"/>
          <w:szCs w:val="18"/>
        </w:rPr>
        <w:t>о не имеет материальных и иных претензий к гр. ____________________________</w:t>
      </w:r>
    </w:p>
    <w:p w14:paraId="14B6A6A6" w14:textId="77777777"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</w:p>
    <w:p w14:paraId="3E23F231" w14:textId="77777777"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</w:p>
    <w:p w14:paraId="040F0B02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«__</w:t>
      </w:r>
      <w:proofErr w:type="gramStart"/>
      <w:r w:rsidRPr="00280651">
        <w:rPr>
          <w:rFonts w:ascii="Arial" w:hAnsi="Arial" w:cs="Arial"/>
          <w:sz w:val="18"/>
          <w:szCs w:val="18"/>
        </w:rPr>
        <w:t>_»  _</w:t>
      </w:r>
      <w:proofErr w:type="gramEnd"/>
      <w:r w:rsidRPr="00280651">
        <w:rPr>
          <w:rFonts w:ascii="Arial" w:hAnsi="Arial" w:cs="Arial"/>
          <w:sz w:val="18"/>
          <w:szCs w:val="18"/>
        </w:rPr>
        <w:t>____________ 20___ г.</w:t>
      </w:r>
    </w:p>
    <w:p w14:paraId="502610F6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14:paraId="5F6580E9" w14:textId="77777777"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</w:p>
    <w:p w14:paraId="540F58CA" w14:textId="77777777"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</w:p>
    <w:p w14:paraId="6BCE17AB" w14:textId="77777777"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Председатель Правления</w:t>
      </w:r>
    </w:p>
    <w:p w14:paraId="5C6EF69A" w14:textId="55C2760C" w:rsidR="006B216F" w:rsidRPr="00280651" w:rsidRDefault="00C03415" w:rsidP="006B216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СНТ</w:t>
      </w:r>
      <w:r w:rsidR="007366D7">
        <w:rPr>
          <w:rFonts w:ascii="Arial" w:hAnsi="Arial" w:cs="Arial"/>
          <w:sz w:val="18"/>
          <w:szCs w:val="18"/>
        </w:rPr>
        <w:t xml:space="preserve"> «Удачное»</w:t>
      </w:r>
      <w:r w:rsidR="006B216F" w:rsidRPr="00280651">
        <w:rPr>
          <w:rFonts w:ascii="Arial" w:hAnsi="Arial" w:cs="Arial"/>
          <w:sz w:val="18"/>
          <w:szCs w:val="18"/>
        </w:rPr>
        <w:tab/>
      </w:r>
      <w:r w:rsidR="006B216F" w:rsidRPr="00280651">
        <w:rPr>
          <w:rFonts w:ascii="Arial" w:hAnsi="Arial" w:cs="Arial"/>
          <w:sz w:val="18"/>
          <w:szCs w:val="18"/>
        </w:rPr>
        <w:tab/>
      </w:r>
      <w:r w:rsidR="006B216F" w:rsidRPr="00280651">
        <w:rPr>
          <w:rFonts w:ascii="Arial" w:hAnsi="Arial" w:cs="Arial"/>
          <w:sz w:val="18"/>
          <w:szCs w:val="18"/>
        </w:rPr>
        <w:tab/>
      </w:r>
      <w:r w:rsidR="006B216F" w:rsidRPr="00280651">
        <w:rPr>
          <w:rFonts w:ascii="Arial" w:hAnsi="Arial" w:cs="Arial"/>
          <w:sz w:val="18"/>
          <w:szCs w:val="18"/>
        </w:rPr>
        <w:tab/>
        <w:t xml:space="preserve">____________________ /_________________/   </w:t>
      </w:r>
      <w:r w:rsidR="006B216F">
        <w:rPr>
          <w:rFonts w:ascii="Arial" w:hAnsi="Arial" w:cs="Arial"/>
          <w:sz w:val="18"/>
          <w:szCs w:val="18"/>
        </w:rPr>
        <w:t xml:space="preserve">   </w:t>
      </w:r>
      <w:r w:rsidR="006B216F" w:rsidRPr="00280651">
        <w:rPr>
          <w:rFonts w:ascii="Arial" w:hAnsi="Arial" w:cs="Arial"/>
          <w:sz w:val="18"/>
          <w:szCs w:val="18"/>
        </w:rPr>
        <w:t xml:space="preserve">                        Подпись                            ФИО                                         </w:t>
      </w:r>
    </w:p>
    <w:p w14:paraId="27F758F9" w14:textId="77777777" w:rsidR="006B216F" w:rsidRPr="002D00DE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71D18EE" w14:textId="77777777"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ab/>
        <w:t xml:space="preserve"> </w:t>
      </w:r>
    </w:p>
    <w:p w14:paraId="12523F73" w14:textId="77777777" w:rsidR="006B216F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                                                                  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</w:r>
    </w:p>
    <w:p w14:paraId="7858E236" w14:textId="77777777" w:rsidR="006B216F" w:rsidRPr="002D00DE" w:rsidRDefault="006B216F" w:rsidP="006B216F"/>
    <w:p w14:paraId="04EB1DBE" w14:textId="77777777" w:rsidR="006B216F" w:rsidRPr="002D00DE" w:rsidRDefault="006B216F" w:rsidP="006B216F"/>
    <w:p w14:paraId="4AE0B9B2" w14:textId="77777777" w:rsidR="006B216F" w:rsidRPr="002D00DE" w:rsidRDefault="006B216F" w:rsidP="006B216F"/>
    <w:p w14:paraId="2A40B9EE" w14:textId="77777777" w:rsidR="006B216F" w:rsidRDefault="006B216F" w:rsidP="006B216F"/>
    <w:p w14:paraId="1029B841" w14:textId="77777777" w:rsidR="003C3D1A" w:rsidRPr="00F730E3" w:rsidRDefault="006B216F" w:rsidP="009E4670">
      <w:pPr>
        <w:tabs>
          <w:tab w:val="left" w:pos="6003"/>
        </w:tabs>
        <w:rPr>
          <w:rFonts w:ascii="Arial" w:hAnsi="Arial" w:cs="Arial"/>
          <w:sz w:val="20"/>
          <w:szCs w:val="20"/>
        </w:rPr>
      </w:pPr>
      <w:r>
        <w:tab/>
      </w:r>
    </w:p>
    <w:sectPr w:rsidR="003C3D1A" w:rsidRPr="00F730E3" w:rsidSect="00F730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6CD"/>
    <w:multiLevelType w:val="multilevel"/>
    <w:tmpl w:val="77F432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E66482"/>
    <w:multiLevelType w:val="hybridMultilevel"/>
    <w:tmpl w:val="4B30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D66"/>
    <w:multiLevelType w:val="multilevel"/>
    <w:tmpl w:val="7584B4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DD0AD5"/>
    <w:multiLevelType w:val="hybridMultilevel"/>
    <w:tmpl w:val="4B6E3E84"/>
    <w:lvl w:ilvl="0" w:tplc="D62AC6F8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425227"/>
    <w:multiLevelType w:val="hybridMultilevel"/>
    <w:tmpl w:val="AAC6FA46"/>
    <w:lvl w:ilvl="0" w:tplc="6530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B634E1"/>
    <w:multiLevelType w:val="multilevel"/>
    <w:tmpl w:val="D75466F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DB4AEB"/>
    <w:multiLevelType w:val="hybridMultilevel"/>
    <w:tmpl w:val="D842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1369"/>
    <w:multiLevelType w:val="multilevel"/>
    <w:tmpl w:val="CEB6C5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8811FA"/>
    <w:multiLevelType w:val="multilevel"/>
    <w:tmpl w:val="CAF48F3C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50080D"/>
    <w:multiLevelType w:val="multilevel"/>
    <w:tmpl w:val="3830F9D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99B041A"/>
    <w:multiLevelType w:val="hybridMultilevel"/>
    <w:tmpl w:val="096858DA"/>
    <w:lvl w:ilvl="0" w:tplc="3F561E62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49EF1A43"/>
    <w:multiLevelType w:val="multilevel"/>
    <w:tmpl w:val="50C639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BC97697"/>
    <w:multiLevelType w:val="multilevel"/>
    <w:tmpl w:val="17C07E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18C7854"/>
    <w:multiLevelType w:val="hybridMultilevel"/>
    <w:tmpl w:val="F69A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6A5F"/>
    <w:multiLevelType w:val="hybridMultilevel"/>
    <w:tmpl w:val="FD78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44A0B"/>
    <w:multiLevelType w:val="hybridMultilevel"/>
    <w:tmpl w:val="900E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E42"/>
    <w:rsid w:val="00096326"/>
    <w:rsid w:val="000F4148"/>
    <w:rsid w:val="00151722"/>
    <w:rsid w:val="00275B71"/>
    <w:rsid w:val="002C3116"/>
    <w:rsid w:val="00322F72"/>
    <w:rsid w:val="00517F9B"/>
    <w:rsid w:val="005224B3"/>
    <w:rsid w:val="005635CA"/>
    <w:rsid w:val="006243F7"/>
    <w:rsid w:val="0066684E"/>
    <w:rsid w:val="006B216F"/>
    <w:rsid w:val="007078F5"/>
    <w:rsid w:val="00723B85"/>
    <w:rsid w:val="007366D7"/>
    <w:rsid w:val="007E1FC2"/>
    <w:rsid w:val="008531D3"/>
    <w:rsid w:val="00933C21"/>
    <w:rsid w:val="00977E42"/>
    <w:rsid w:val="009E4670"/>
    <w:rsid w:val="009F7C5A"/>
    <w:rsid w:val="00A60FB6"/>
    <w:rsid w:val="00B153FF"/>
    <w:rsid w:val="00BA1B39"/>
    <w:rsid w:val="00C03415"/>
    <w:rsid w:val="00D71F80"/>
    <w:rsid w:val="00DE7F43"/>
    <w:rsid w:val="00E352CC"/>
    <w:rsid w:val="00F730E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18DD"/>
  <w15:docId w15:val="{1323BD7E-DA98-4AE5-8EF2-6FC435C7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E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77E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77E42"/>
    <w:pPr>
      <w:shd w:val="clear" w:color="auto" w:fill="FFFFFF"/>
      <w:spacing w:after="360" w:line="485" w:lineRule="exact"/>
      <w:ind w:hanging="36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">
    <w:name w:val="Заголовок №1"/>
    <w:basedOn w:val="a0"/>
    <w:rsid w:val="00977E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730E3"/>
    <w:pPr>
      <w:ind w:left="720"/>
      <w:contextualSpacing/>
    </w:pPr>
  </w:style>
  <w:style w:type="paragraph" w:styleId="a5">
    <w:name w:val="Normal (Web)"/>
    <w:basedOn w:val="a"/>
    <w:unhideWhenUsed/>
    <w:rsid w:val="006B2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qFormat/>
    <w:rsid w:val="006B216F"/>
    <w:rPr>
      <w:b/>
      <w:bCs/>
    </w:rPr>
  </w:style>
  <w:style w:type="paragraph" w:customStyle="1" w:styleId="ConsPlusNormal">
    <w:name w:val="ConsPlusNormal"/>
    <w:rsid w:val="006B2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2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Евгения Александровна</dc:creator>
  <cp:lastModifiedBy>Oleg Potapov</cp:lastModifiedBy>
  <cp:revision>2</cp:revision>
  <dcterms:created xsi:type="dcterms:W3CDTF">2020-03-02T07:11:00Z</dcterms:created>
  <dcterms:modified xsi:type="dcterms:W3CDTF">2020-03-02T07:11:00Z</dcterms:modified>
</cp:coreProperties>
</file>